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2B4D" w14:textId="3D1436B2" w:rsidR="00721327" w:rsidRDefault="00721327" w:rsidP="00721327">
      <w:pPr>
        <w:jc w:val="center"/>
        <w:rPr>
          <w:rFonts w:ascii="Arial" w:hAnsi="Arial" w:cs="Arial"/>
          <w:b/>
          <w:bCs/>
          <w:noProof/>
          <w:sz w:val="28"/>
          <w:szCs w:val="28"/>
        </w:rPr>
      </w:pPr>
      <w:r w:rsidRPr="00721327">
        <w:rPr>
          <w:rFonts w:ascii="Arial" w:hAnsi="Arial" w:cs="Arial"/>
          <w:b/>
          <w:bCs/>
          <w:noProof/>
          <w:sz w:val="28"/>
          <w:szCs w:val="28"/>
        </w:rPr>
        <w:drawing>
          <wp:anchor distT="0" distB="0" distL="114300" distR="114300" simplePos="0" relativeHeight="251658240" behindDoc="0" locked="0" layoutInCell="1" allowOverlap="1" wp14:anchorId="3B2260AD" wp14:editId="6046A540">
            <wp:simplePos x="0" y="0"/>
            <wp:positionH relativeFrom="margin">
              <wp:posOffset>-261620</wp:posOffset>
            </wp:positionH>
            <wp:positionV relativeFrom="paragraph">
              <wp:posOffset>-245745</wp:posOffset>
            </wp:positionV>
            <wp:extent cx="2428875" cy="568665"/>
            <wp:effectExtent l="0" t="0" r="0" b="3175"/>
            <wp:wrapNone/>
            <wp:docPr id="12879961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996114" name="Image 12879961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875" cy="568665"/>
                    </a:xfrm>
                    <a:prstGeom prst="rect">
                      <a:avLst/>
                    </a:prstGeom>
                  </pic:spPr>
                </pic:pic>
              </a:graphicData>
            </a:graphic>
            <wp14:sizeRelH relativeFrom="margin">
              <wp14:pctWidth>0</wp14:pctWidth>
            </wp14:sizeRelH>
            <wp14:sizeRelV relativeFrom="margin">
              <wp14:pctHeight>0</wp14:pctHeight>
            </wp14:sizeRelV>
          </wp:anchor>
        </w:drawing>
      </w:r>
    </w:p>
    <w:p w14:paraId="0E6EE5E8" w14:textId="77777777" w:rsidR="00721327" w:rsidRPr="00817FDC" w:rsidRDefault="00721327" w:rsidP="00721327">
      <w:pPr>
        <w:jc w:val="center"/>
        <w:rPr>
          <w:rFonts w:ascii="Arial" w:hAnsi="Arial" w:cs="Arial"/>
          <w:b/>
          <w:bCs/>
          <w:noProof/>
          <w:sz w:val="2"/>
          <w:szCs w:val="2"/>
        </w:rPr>
      </w:pPr>
    </w:p>
    <w:p w14:paraId="07575038" w14:textId="78F72A07" w:rsidR="00C45761" w:rsidRDefault="00721327" w:rsidP="00721327">
      <w:pPr>
        <w:jc w:val="center"/>
        <w:rPr>
          <w:rFonts w:ascii="Arial" w:hAnsi="Arial" w:cs="Arial"/>
          <w:sz w:val="28"/>
          <w:szCs w:val="28"/>
        </w:rPr>
      </w:pPr>
      <w:r>
        <w:rPr>
          <w:rFonts w:ascii="Arial" w:hAnsi="Arial" w:cs="Arial"/>
          <w:b/>
          <w:bCs/>
          <w:noProof/>
          <w:sz w:val="28"/>
          <w:szCs w:val="28"/>
        </w:rPr>
        <w:t>Convention de mécénat</w:t>
      </w:r>
      <w:r w:rsidRPr="00721327">
        <w:rPr>
          <w:rFonts w:ascii="Arial" w:hAnsi="Arial" w:cs="Arial"/>
          <w:b/>
          <w:bCs/>
          <w:sz w:val="28"/>
          <w:szCs w:val="28"/>
        </w:rPr>
        <w:t xml:space="preserve"> </w:t>
      </w:r>
      <w:r>
        <w:rPr>
          <w:rFonts w:ascii="Arial" w:hAnsi="Arial" w:cs="Arial"/>
          <w:b/>
          <w:bCs/>
          <w:sz w:val="28"/>
          <w:szCs w:val="28"/>
        </w:rPr>
        <w:br/>
      </w:r>
      <w:r w:rsidRPr="00721327">
        <w:rPr>
          <w:rFonts w:ascii="Arial" w:hAnsi="Arial" w:cs="Arial"/>
          <w:sz w:val="28"/>
          <w:szCs w:val="28"/>
        </w:rPr>
        <w:t>Pour le projet « JO des ainés »</w:t>
      </w:r>
    </w:p>
    <w:p w14:paraId="57430EB7" w14:textId="77777777" w:rsidR="00721327" w:rsidRPr="00817FDC" w:rsidRDefault="00721327" w:rsidP="00721327">
      <w:pPr>
        <w:jc w:val="center"/>
        <w:rPr>
          <w:rFonts w:ascii="Arial" w:hAnsi="Arial" w:cs="Arial"/>
          <w:sz w:val="20"/>
          <w:szCs w:val="20"/>
        </w:rPr>
      </w:pPr>
    </w:p>
    <w:p w14:paraId="78BE6F16" w14:textId="77777777" w:rsidR="00721327" w:rsidRPr="00721327" w:rsidRDefault="00721327" w:rsidP="00721327">
      <w:pPr>
        <w:suppressAutoHyphens/>
        <w:spacing w:after="0" w:line="240" w:lineRule="auto"/>
        <w:rPr>
          <w:rFonts w:ascii="Arial" w:eastAsia="Times New Roman" w:hAnsi="Arial" w:cs="Arial"/>
          <w:b/>
          <w:bCs/>
          <w:color w:val="000000"/>
          <w:kern w:val="0"/>
          <w:lang w:eastAsia="zh-CN"/>
          <w14:ligatures w14:val="none"/>
        </w:rPr>
      </w:pPr>
      <w:r w:rsidRPr="00721327">
        <w:rPr>
          <w:rFonts w:ascii="Arial" w:eastAsia="Times New Roman" w:hAnsi="Arial" w:cs="Arial"/>
          <w:b/>
          <w:bCs/>
          <w:color w:val="000000"/>
          <w:kern w:val="0"/>
          <w:lang w:eastAsia="zh-CN"/>
          <w14:ligatures w14:val="none"/>
        </w:rPr>
        <w:t>Entre les soussignés</w:t>
      </w:r>
    </w:p>
    <w:p w14:paraId="3CB8900F" w14:textId="77777777" w:rsidR="00721327" w:rsidRPr="00721327" w:rsidRDefault="00721327" w:rsidP="00721327">
      <w:pPr>
        <w:suppressAutoHyphens/>
        <w:spacing w:after="0" w:line="240" w:lineRule="auto"/>
        <w:rPr>
          <w:rFonts w:ascii="Arial" w:eastAsia="Times New Roman" w:hAnsi="Arial" w:cs="Arial"/>
          <w:color w:val="000000"/>
          <w:kern w:val="0"/>
          <w:lang w:eastAsia="zh-CN"/>
          <w14:ligatures w14:val="none"/>
        </w:rPr>
      </w:pPr>
    </w:p>
    <w:p w14:paraId="0F7B6D0A" w14:textId="00BA2464" w:rsidR="00721327" w:rsidRPr="00721327" w:rsidRDefault="00721327" w:rsidP="00721327">
      <w:pPr>
        <w:suppressAutoHyphens/>
        <w:spacing w:after="0" w:line="240" w:lineRule="auto"/>
        <w:rPr>
          <w:rFonts w:ascii="Arial" w:eastAsia="Times New Roman" w:hAnsi="Arial" w:cs="Arial"/>
          <w:i/>
          <w:color w:val="000000" w:themeColor="text1"/>
          <w:kern w:val="0"/>
          <w:lang w:eastAsia="zh-CN"/>
          <w14:ligatures w14:val="none"/>
        </w:rPr>
      </w:pPr>
      <w:r w:rsidRPr="00817FDC">
        <w:rPr>
          <w:rFonts w:ascii="Arial" w:eastAsia="Times New Roman" w:hAnsi="Arial" w:cs="Arial"/>
          <w:i/>
          <w:color w:val="000000" w:themeColor="text1"/>
          <w:kern w:val="0"/>
          <w:lang w:eastAsia="zh-CN"/>
          <w14:ligatures w14:val="none"/>
        </w:rPr>
        <w:t xml:space="preserve">EHPAD du CH Turenne, </w:t>
      </w:r>
      <w:r w:rsidR="00EC06E1">
        <w:rPr>
          <w:rFonts w:ascii="Arial" w:eastAsia="Times New Roman" w:hAnsi="Arial" w:cs="Arial"/>
          <w:i/>
          <w:color w:val="000000" w:themeColor="text1"/>
          <w:kern w:val="0"/>
          <w:lang w:eastAsia="zh-CN"/>
          <w14:ligatures w14:val="none"/>
        </w:rPr>
        <w:t>EHPAD</w:t>
      </w:r>
      <w:r w:rsidRPr="00817FDC">
        <w:rPr>
          <w:rFonts w:ascii="Arial" w:eastAsia="Times New Roman" w:hAnsi="Arial" w:cs="Arial"/>
          <w:i/>
          <w:color w:val="000000" w:themeColor="text1"/>
          <w:kern w:val="0"/>
          <w:lang w:eastAsia="zh-CN"/>
          <w14:ligatures w14:val="none"/>
        </w:rPr>
        <w:t xml:space="preserve"> du </w:t>
      </w:r>
      <w:r w:rsidR="00EC06E1">
        <w:rPr>
          <w:rFonts w:ascii="Arial" w:eastAsia="Times New Roman" w:hAnsi="Arial" w:cs="Arial"/>
          <w:i/>
          <w:color w:val="000000" w:themeColor="text1"/>
          <w:kern w:val="0"/>
          <w:lang w:eastAsia="zh-CN"/>
          <w14:ligatures w14:val="none"/>
        </w:rPr>
        <w:t xml:space="preserve">CH Le </w:t>
      </w:r>
      <w:r w:rsidRPr="00817FDC">
        <w:rPr>
          <w:rFonts w:ascii="Arial" w:eastAsia="Times New Roman" w:hAnsi="Arial" w:cs="Arial"/>
          <w:i/>
          <w:color w:val="000000" w:themeColor="text1"/>
          <w:kern w:val="0"/>
          <w:lang w:eastAsia="zh-CN"/>
          <w14:ligatures w14:val="none"/>
        </w:rPr>
        <w:t>Jardin d’Émilie,</w:t>
      </w:r>
      <w:r w:rsidR="00EC06E1">
        <w:rPr>
          <w:rFonts w:ascii="Arial" w:eastAsia="Times New Roman" w:hAnsi="Arial" w:cs="Arial"/>
          <w:i/>
          <w:color w:val="000000" w:themeColor="text1"/>
          <w:kern w:val="0"/>
          <w:lang w:eastAsia="zh-CN"/>
          <w14:ligatures w14:val="none"/>
        </w:rPr>
        <w:t xml:space="preserve"> EHPAD</w:t>
      </w:r>
      <w:r w:rsidRPr="00817FDC">
        <w:rPr>
          <w:rFonts w:ascii="Arial" w:eastAsia="Times New Roman" w:hAnsi="Arial" w:cs="Arial"/>
          <w:i/>
          <w:color w:val="000000" w:themeColor="text1"/>
          <w:kern w:val="0"/>
          <w:lang w:eastAsia="zh-CN"/>
          <w14:ligatures w14:val="none"/>
        </w:rPr>
        <w:t xml:space="preserve"> Résidence de l’Abbaye</w:t>
      </w:r>
    </w:p>
    <w:p w14:paraId="0D12C717" w14:textId="0012B173" w:rsidR="00721327" w:rsidRPr="00721327" w:rsidRDefault="00721327" w:rsidP="00721327">
      <w:pPr>
        <w:suppressAutoHyphens/>
        <w:spacing w:before="120" w:after="0" w:line="360" w:lineRule="auto"/>
        <w:rPr>
          <w:rFonts w:ascii="Arial" w:eastAsia="Times New Roman" w:hAnsi="Arial" w:cs="Arial"/>
          <w:color w:val="000000"/>
          <w:kern w:val="0"/>
          <w:lang w:eastAsia="zh-CN"/>
          <w14:ligatures w14:val="none"/>
        </w:rPr>
      </w:pPr>
      <w:r w:rsidRPr="00721327">
        <w:rPr>
          <w:rFonts w:ascii="Arial" w:eastAsia="Times New Roman" w:hAnsi="Arial" w:cs="Arial"/>
          <w:color w:val="000000"/>
          <w:kern w:val="0"/>
          <w:lang w:eastAsia="zh-CN"/>
          <w14:ligatures w14:val="none"/>
        </w:rPr>
        <w:t>Représenté</w:t>
      </w:r>
      <w:r w:rsidR="00EC06E1">
        <w:rPr>
          <w:rFonts w:ascii="Arial" w:eastAsia="Times New Roman" w:hAnsi="Arial" w:cs="Arial"/>
          <w:color w:val="000000"/>
          <w:kern w:val="0"/>
          <w:lang w:eastAsia="zh-CN"/>
          <w14:ligatures w14:val="none"/>
        </w:rPr>
        <w:t>s</w:t>
      </w:r>
      <w:r w:rsidRPr="00721327">
        <w:rPr>
          <w:rFonts w:ascii="Arial" w:eastAsia="Times New Roman" w:hAnsi="Arial" w:cs="Arial"/>
          <w:color w:val="000000"/>
          <w:kern w:val="0"/>
          <w:lang w:eastAsia="zh-CN"/>
          <w14:ligatures w14:val="none"/>
        </w:rPr>
        <w:t xml:space="preserve"> par Madame</w:t>
      </w:r>
      <w:r>
        <w:rPr>
          <w:rFonts w:ascii="Arial" w:eastAsia="Times New Roman" w:hAnsi="Arial" w:cs="Arial"/>
          <w:color w:val="000000"/>
          <w:kern w:val="0"/>
          <w:lang w:eastAsia="zh-CN"/>
          <w14:ligatures w14:val="none"/>
        </w:rPr>
        <w:t xml:space="preserve"> Murielle Vermeersch</w:t>
      </w:r>
      <w:r w:rsidRPr="00721327">
        <w:rPr>
          <w:rFonts w:ascii="Arial" w:eastAsia="Times New Roman" w:hAnsi="Arial" w:cs="Arial"/>
          <w:color w:val="000000"/>
          <w:kern w:val="0"/>
          <w:lang w:eastAsia="zh-CN"/>
          <w14:ligatures w14:val="none"/>
        </w:rPr>
        <w:t xml:space="preserve">, en sa qualité de </w:t>
      </w:r>
      <w:r>
        <w:rPr>
          <w:rFonts w:ascii="Arial" w:eastAsia="Times New Roman" w:hAnsi="Arial" w:cs="Arial"/>
          <w:color w:val="000000"/>
          <w:kern w:val="0"/>
          <w:lang w:eastAsia="zh-CN"/>
          <w14:ligatures w14:val="none"/>
        </w:rPr>
        <w:t xml:space="preserve">directrice générale, </w:t>
      </w:r>
    </w:p>
    <w:p w14:paraId="246C8883" w14:textId="77777777" w:rsidR="00721327" w:rsidRPr="00721327" w:rsidRDefault="00721327" w:rsidP="00721327">
      <w:pPr>
        <w:suppressAutoHyphens/>
        <w:spacing w:after="0" w:line="240" w:lineRule="auto"/>
        <w:rPr>
          <w:rFonts w:ascii="Arial" w:eastAsia="Times New Roman" w:hAnsi="Arial" w:cs="Arial"/>
          <w:color w:val="000000"/>
          <w:kern w:val="0"/>
          <w:lang w:eastAsia="zh-CN"/>
          <w14:ligatures w14:val="none"/>
        </w:rPr>
      </w:pPr>
      <w:r w:rsidRPr="00721327">
        <w:rPr>
          <w:rFonts w:ascii="Arial" w:eastAsia="Times New Roman" w:hAnsi="Arial" w:cs="Arial"/>
          <w:color w:val="000000"/>
          <w:kern w:val="0"/>
          <w:lang w:eastAsia="zh-CN"/>
          <w14:ligatures w14:val="none"/>
        </w:rPr>
        <w:t>Ci-après dénommé « le Bénéficiaire »</w:t>
      </w:r>
    </w:p>
    <w:p w14:paraId="72BDC42E" w14:textId="77777777" w:rsidR="00721327" w:rsidRPr="00721327" w:rsidRDefault="00721327" w:rsidP="00721327">
      <w:pPr>
        <w:suppressAutoHyphens/>
        <w:spacing w:before="120" w:after="0" w:line="240" w:lineRule="auto"/>
        <w:rPr>
          <w:rFonts w:ascii="Arial" w:eastAsia="Times New Roman" w:hAnsi="Arial" w:cs="Arial"/>
          <w:color w:val="000000"/>
          <w:kern w:val="0"/>
          <w:lang w:eastAsia="zh-CN"/>
          <w14:ligatures w14:val="none"/>
        </w:rPr>
      </w:pPr>
      <w:r w:rsidRPr="00721327">
        <w:rPr>
          <w:rFonts w:ascii="Arial" w:eastAsia="Times New Roman" w:hAnsi="Arial" w:cs="Arial"/>
          <w:color w:val="000000"/>
          <w:kern w:val="0"/>
          <w:lang w:eastAsia="zh-CN"/>
          <w14:ligatures w14:val="none"/>
        </w:rPr>
        <w:t>D’une part,</w:t>
      </w:r>
    </w:p>
    <w:p w14:paraId="751C1A8F" w14:textId="77777777" w:rsidR="00721327" w:rsidRPr="00721327" w:rsidRDefault="00721327" w:rsidP="00721327">
      <w:pPr>
        <w:suppressAutoHyphens/>
        <w:spacing w:after="0" w:line="240" w:lineRule="auto"/>
        <w:rPr>
          <w:rFonts w:ascii="Arial" w:eastAsia="Times New Roman" w:hAnsi="Arial" w:cs="Arial"/>
          <w:color w:val="000000"/>
          <w:kern w:val="0"/>
          <w:lang w:eastAsia="zh-CN"/>
          <w14:ligatures w14:val="none"/>
        </w:rPr>
      </w:pPr>
    </w:p>
    <w:p w14:paraId="5233D7E9" w14:textId="1EC841CD" w:rsidR="00721327" w:rsidRPr="00721327" w:rsidRDefault="00721327" w:rsidP="00721327">
      <w:pPr>
        <w:suppressAutoHyphens/>
        <w:spacing w:after="0" w:line="240" w:lineRule="auto"/>
        <w:rPr>
          <w:rFonts w:ascii="Arial" w:eastAsia="Times New Roman" w:hAnsi="Arial" w:cs="Arial"/>
          <w:color w:val="000000"/>
          <w:kern w:val="0"/>
          <w:lang w:eastAsia="zh-CN"/>
          <w14:ligatures w14:val="none"/>
        </w:rPr>
      </w:pPr>
      <w:r w:rsidRPr="00721327">
        <w:rPr>
          <w:rFonts w:ascii="Arial" w:eastAsia="Times New Roman" w:hAnsi="Arial" w:cs="Arial"/>
          <w:b/>
          <w:bCs/>
          <w:color w:val="000000"/>
          <w:kern w:val="0"/>
          <w:lang w:eastAsia="zh-CN"/>
          <w14:ligatures w14:val="none"/>
        </w:rPr>
        <w:t>Et</w:t>
      </w:r>
    </w:p>
    <w:p w14:paraId="29EED824" w14:textId="77777777" w:rsidR="00721327" w:rsidRPr="00721327" w:rsidRDefault="00721327" w:rsidP="00721327">
      <w:pPr>
        <w:suppressAutoHyphens/>
        <w:spacing w:after="0" w:line="240" w:lineRule="auto"/>
        <w:rPr>
          <w:rFonts w:ascii="Arial" w:eastAsia="Times New Roman" w:hAnsi="Arial" w:cs="Arial"/>
          <w:b/>
          <w:bCs/>
          <w:color w:val="000000"/>
          <w:kern w:val="0"/>
          <w:lang w:eastAsia="zh-CN"/>
          <w14:ligatures w14:val="none"/>
        </w:rPr>
      </w:pPr>
    </w:p>
    <w:p w14:paraId="0FF007F4" w14:textId="19CE3608" w:rsidR="00721327" w:rsidRPr="00721327" w:rsidRDefault="00721327" w:rsidP="00721327">
      <w:pPr>
        <w:suppressAutoHyphens/>
        <w:spacing w:after="0" w:line="240" w:lineRule="auto"/>
        <w:rPr>
          <w:rFonts w:ascii="Arial" w:eastAsia="Times New Roman" w:hAnsi="Arial" w:cs="Arial"/>
          <w:color w:val="000000"/>
          <w:kern w:val="0"/>
          <w:lang w:eastAsia="zh-CN"/>
          <w14:ligatures w14:val="none"/>
        </w:rPr>
      </w:pPr>
      <w:r w:rsidRPr="00721327">
        <w:rPr>
          <w:rFonts w:ascii="Arial" w:eastAsia="Times New Roman" w:hAnsi="Arial" w:cs="Arial"/>
          <w:color w:val="000000"/>
          <w:kern w:val="0"/>
          <w:lang w:eastAsia="zh-CN"/>
          <w14:ligatures w14:val="none"/>
        </w:rPr>
        <w:t xml:space="preserve">La société </w:t>
      </w:r>
      <w:r w:rsidRPr="00721327">
        <w:rPr>
          <w:rFonts w:ascii="Arial" w:eastAsia="Times New Roman" w:hAnsi="Arial" w:cs="Arial"/>
          <w:color w:val="AEAAAA" w:themeColor="background2" w:themeShade="BF"/>
          <w:kern w:val="0"/>
          <w:lang w:eastAsia="zh-CN"/>
          <w14:ligatures w14:val="none"/>
        </w:rPr>
        <w:t xml:space="preserve">[NOM -préciser la forme juridique, le numéro </w:t>
      </w:r>
      <w:r w:rsidR="006A55D7" w:rsidRPr="00721327">
        <w:rPr>
          <w:rFonts w:ascii="Arial" w:eastAsia="Times New Roman" w:hAnsi="Arial" w:cs="Arial"/>
          <w:color w:val="AEAAAA" w:themeColor="background2" w:themeShade="BF"/>
          <w:kern w:val="0"/>
          <w:lang w:eastAsia="zh-CN"/>
          <w14:ligatures w14:val="none"/>
        </w:rPr>
        <w:t>Siret</w:t>
      </w:r>
      <w:r w:rsidRPr="00721327">
        <w:rPr>
          <w:rFonts w:ascii="Arial" w:eastAsia="Times New Roman" w:hAnsi="Arial" w:cs="Arial"/>
          <w:color w:val="AEAAAA" w:themeColor="background2" w:themeShade="BF"/>
          <w:kern w:val="0"/>
          <w:lang w:eastAsia="zh-CN"/>
          <w14:ligatures w14:val="none"/>
        </w:rPr>
        <w:t xml:space="preserve"> et l’activité</w:t>
      </w:r>
      <w:r w:rsidRPr="00945B9D">
        <w:rPr>
          <w:rFonts w:ascii="Arial" w:eastAsia="Times New Roman" w:hAnsi="Arial" w:cs="Arial"/>
          <w:color w:val="AEAAAA" w:themeColor="background2" w:themeShade="BF"/>
          <w:kern w:val="0"/>
          <w:lang w:eastAsia="zh-CN"/>
          <w14:ligatures w14:val="none"/>
        </w:rPr>
        <w:t xml:space="preserve"> et l’a</w:t>
      </w:r>
      <w:r w:rsidRPr="00721327">
        <w:rPr>
          <w:rFonts w:ascii="Arial" w:eastAsia="Times New Roman" w:hAnsi="Arial" w:cs="Arial"/>
          <w:color w:val="AEAAAA" w:themeColor="background2" w:themeShade="BF"/>
          <w:kern w:val="0"/>
          <w:lang w:eastAsia="zh-CN"/>
          <w14:ligatures w14:val="none"/>
        </w:rPr>
        <w:t>dresse]</w:t>
      </w:r>
    </w:p>
    <w:p w14:paraId="066DC528" w14:textId="77777777" w:rsidR="00721327" w:rsidRPr="00721327" w:rsidRDefault="00721327" w:rsidP="00721327">
      <w:pPr>
        <w:suppressAutoHyphens/>
        <w:spacing w:before="120" w:after="0" w:line="240" w:lineRule="auto"/>
        <w:rPr>
          <w:rFonts w:ascii="Arial" w:eastAsia="Times New Roman" w:hAnsi="Arial" w:cs="Arial"/>
          <w:color w:val="000000"/>
          <w:kern w:val="0"/>
          <w:lang w:eastAsia="zh-CN"/>
          <w14:ligatures w14:val="none"/>
        </w:rPr>
      </w:pPr>
      <w:r w:rsidRPr="00721327">
        <w:rPr>
          <w:rFonts w:ascii="Arial" w:eastAsia="Times New Roman" w:hAnsi="Arial" w:cs="Arial"/>
          <w:color w:val="000000"/>
          <w:kern w:val="0"/>
          <w:lang w:eastAsia="zh-CN"/>
          <w14:ligatures w14:val="none"/>
        </w:rPr>
        <w:t xml:space="preserve">Représentée par </w:t>
      </w:r>
      <w:r w:rsidRPr="00721327">
        <w:rPr>
          <w:rFonts w:ascii="Arial" w:eastAsia="Times New Roman" w:hAnsi="Arial" w:cs="Arial"/>
          <w:color w:val="AEAAAA" w:themeColor="background2" w:themeShade="BF"/>
          <w:kern w:val="0"/>
          <w:lang w:eastAsia="zh-CN"/>
          <w14:ligatures w14:val="none"/>
        </w:rPr>
        <w:t>[Madame/Monsieur Prénom NOM]</w:t>
      </w:r>
      <w:r w:rsidRPr="00721327">
        <w:rPr>
          <w:rFonts w:ascii="Arial" w:eastAsia="Times New Roman" w:hAnsi="Arial" w:cs="Arial"/>
          <w:color w:val="000000"/>
          <w:kern w:val="0"/>
          <w:lang w:eastAsia="zh-CN"/>
          <w14:ligatures w14:val="none"/>
        </w:rPr>
        <w:t>, en sa qualité de [</w:t>
      </w:r>
      <w:r w:rsidRPr="00721327">
        <w:rPr>
          <w:rFonts w:ascii="Arial" w:eastAsia="Times New Roman" w:hAnsi="Arial" w:cs="Arial"/>
          <w:color w:val="AEAAAA" w:themeColor="background2" w:themeShade="BF"/>
          <w:kern w:val="0"/>
          <w:lang w:eastAsia="zh-CN"/>
          <w14:ligatures w14:val="none"/>
        </w:rPr>
        <w:t>fonction</w:t>
      </w:r>
      <w:r w:rsidRPr="00721327">
        <w:rPr>
          <w:rFonts w:ascii="Arial" w:eastAsia="Times New Roman" w:hAnsi="Arial" w:cs="Arial"/>
          <w:color w:val="000000"/>
          <w:kern w:val="0"/>
          <w:lang w:eastAsia="zh-CN"/>
          <w14:ligatures w14:val="none"/>
        </w:rPr>
        <w:t>],</w:t>
      </w:r>
    </w:p>
    <w:p w14:paraId="3C3134C5" w14:textId="77777777" w:rsidR="00721327" w:rsidRPr="00721327" w:rsidRDefault="00721327" w:rsidP="00721327">
      <w:pPr>
        <w:suppressAutoHyphens/>
        <w:spacing w:before="120" w:after="0" w:line="240" w:lineRule="auto"/>
        <w:rPr>
          <w:rFonts w:ascii="Arial" w:eastAsia="Times New Roman" w:hAnsi="Arial" w:cs="Arial"/>
          <w:color w:val="000000"/>
          <w:kern w:val="0"/>
          <w:lang w:eastAsia="zh-CN"/>
          <w14:ligatures w14:val="none"/>
        </w:rPr>
      </w:pPr>
      <w:r w:rsidRPr="00721327">
        <w:rPr>
          <w:rFonts w:ascii="Arial" w:eastAsia="Times New Roman" w:hAnsi="Arial" w:cs="Arial"/>
          <w:color w:val="000000"/>
          <w:kern w:val="0"/>
          <w:lang w:eastAsia="zh-CN"/>
          <w14:ligatures w14:val="none"/>
        </w:rPr>
        <w:t>Ci-après dénommée « le Mécène »</w:t>
      </w:r>
    </w:p>
    <w:p w14:paraId="46C24DF8" w14:textId="77777777" w:rsidR="00721327" w:rsidRPr="00721327" w:rsidRDefault="00721327" w:rsidP="00721327">
      <w:pPr>
        <w:suppressAutoHyphens/>
        <w:spacing w:before="120" w:after="0" w:line="240" w:lineRule="auto"/>
        <w:rPr>
          <w:rFonts w:ascii="Arial" w:eastAsia="Times New Roman" w:hAnsi="Arial" w:cs="Arial"/>
          <w:color w:val="000000"/>
          <w:kern w:val="0"/>
          <w:lang w:eastAsia="zh-CN"/>
          <w14:ligatures w14:val="none"/>
        </w:rPr>
      </w:pPr>
      <w:r w:rsidRPr="00721327">
        <w:rPr>
          <w:rFonts w:ascii="Arial" w:eastAsia="Times New Roman" w:hAnsi="Arial" w:cs="Arial"/>
          <w:color w:val="000000"/>
          <w:kern w:val="0"/>
          <w:lang w:eastAsia="zh-CN"/>
          <w14:ligatures w14:val="none"/>
        </w:rPr>
        <w:t>D’autre part,</w:t>
      </w:r>
    </w:p>
    <w:p w14:paraId="27360C38" w14:textId="77777777" w:rsidR="00721327" w:rsidRPr="00721327" w:rsidRDefault="00721327" w:rsidP="00721327">
      <w:pPr>
        <w:suppressAutoHyphens/>
        <w:spacing w:after="0" w:line="240" w:lineRule="auto"/>
        <w:rPr>
          <w:rFonts w:ascii="Arial" w:eastAsia="Times New Roman" w:hAnsi="Arial" w:cs="Arial"/>
          <w:color w:val="000000"/>
          <w:kern w:val="0"/>
          <w:lang w:eastAsia="zh-CN"/>
          <w14:ligatures w14:val="none"/>
        </w:rPr>
      </w:pPr>
    </w:p>
    <w:p w14:paraId="5F7F941D" w14:textId="77777777" w:rsidR="00721327" w:rsidRPr="00721327" w:rsidRDefault="00721327" w:rsidP="00721327">
      <w:pPr>
        <w:suppressAutoHyphens/>
        <w:spacing w:after="0" w:line="240" w:lineRule="auto"/>
        <w:rPr>
          <w:rFonts w:ascii="Arial" w:eastAsia="Times New Roman" w:hAnsi="Arial" w:cs="Arial"/>
          <w:kern w:val="0"/>
          <w:lang w:eastAsia="zh-CN"/>
          <w14:ligatures w14:val="none"/>
        </w:rPr>
      </w:pPr>
      <w:r w:rsidRPr="00721327">
        <w:rPr>
          <w:rFonts w:ascii="Arial" w:eastAsia="Times New Roman" w:hAnsi="Arial" w:cs="Arial"/>
          <w:kern w:val="0"/>
          <w:lang w:eastAsia="zh-CN"/>
          <w14:ligatures w14:val="none"/>
        </w:rPr>
        <w:t>Ci-après dénommés collectivement les « Parties »,</w:t>
      </w:r>
    </w:p>
    <w:p w14:paraId="3C61F939" w14:textId="77777777" w:rsidR="00721327" w:rsidRPr="00721327" w:rsidRDefault="00721327" w:rsidP="00721327">
      <w:pPr>
        <w:suppressAutoHyphens/>
        <w:spacing w:after="0" w:line="240" w:lineRule="auto"/>
        <w:rPr>
          <w:rFonts w:ascii="Arial" w:eastAsia="Times New Roman" w:hAnsi="Arial" w:cs="Arial"/>
          <w:color w:val="000000"/>
          <w:kern w:val="0"/>
          <w:lang w:eastAsia="zh-CN"/>
          <w14:ligatures w14:val="none"/>
        </w:rPr>
      </w:pPr>
    </w:p>
    <w:p w14:paraId="15A2CDA3" w14:textId="77777777" w:rsidR="00721327" w:rsidRPr="00721327" w:rsidRDefault="00721327" w:rsidP="00721327">
      <w:pPr>
        <w:suppressAutoHyphens/>
        <w:spacing w:before="120" w:after="0" w:line="240" w:lineRule="auto"/>
        <w:rPr>
          <w:rFonts w:ascii="Arial" w:eastAsia="Times New Roman" w:hAnsi="Arial" w:cs="Arial"/>
          <w:i/>
          <w:iCs/>
          <w:color w:val="00000A"/>
          <w:lang w:eastAsia="fr-FR"/>
          <w14:ligatures w14:val="none"/>
        </w:rPr>
      </w:pPr>
      <w:r w:rsidRPr="00721327">
        <w:rPr>
          <w:rFonts w:ascii="Arial" w:eastAsia="Times New Roman" w:hAnsi="Arial" w:cs="Arial"/>
          <w:i/>
          <w:iCs/>
          <w:color w:val="00000A"/>
          <w:lang w:eastAsia="fr-FR"/>
          <w14:ligatures w14:val="none"/>
        </w:rPr>
        <w:t>Vu la loi n°2003-79 du 1</w:t>
      </w:r>
      <w:r w:rsidRPr="00721327">
        <w:rPr>
          <w:rFonts w:ascii="Arial" w:eastAsia="Times New Roman" w:hAnsi="Arial" w:cs="Arial"/>
          <w:i/>
          <w:iCs/>
          <w:color w:val="00000A"/>
          <w:vertAlign w:val="superscript"/>
          <w:lang w:eastAsia="fr-FR"/>
          <w14:ligatures w14:val="none"/>
        </w:rPr>
        <w:t>er</w:t>
      </w:r>
      <w:r w:rsidRPr="00721327">
        <w:rPr>
          <w:rFonts w:ascii="Arial" w:eastAsia="Times New Roman" w:hAnsi="Arial" w:cs="Arial"/>
          <w:i/>
          <w:iCs/>
          <w:color w:val="00000A"/>
          <w:lang w:eastAsia="fr-FR"/>
          <w14:ligatures w14:val="none"/>
        </w:rPr>
        <w:t xml:space="preserve"> août 2003 relative au mécénat, aux associations et aux fondations et notamment les dispositions codifiées à l’article 238 bis du code général des impôts ;</w:t>
      </w:r>
    </w:p>
    <w:p w14:paraId="6E7B9505" w14:textId="21B79619" w:rsidR="00721327" w:rsidRDefault="00721327" w:rsidP="00721327">
      <w:pPr>
        <w:rPr>
          <w:rFonts w:ascii="Arial" w:eastAsia="Times New Roman" w:hAnsi="Arial" w:cs="Arial"/>
          <w:i/>
          <w:iCs/>
          <w:kern w:val="0"/>
          <w:lang w:eastAsia="zh-CN"/>
          <w14:ligatures w14:val="none"/>
        </w:rPr>
      </w:pPr>
      <w:r w:rsidRPr="00721327">
        <w:rPr>
          <w:rFonts w:ascii="Arial" w:eastAsia="Times New Roman" w:hAnsi="Arial" w:cs="Arial"/>
          <w:i/>
          <w:iCs/>
          <w:kern w:val="0"/>
          <w:lang w:eastAsia="zh-CN"/>
          <w14:ligatures w14:val="none"/>
        </w:rPr>
        <w:t>Vu la Charte du mécénat culturel du ministère de la Culture ;</w:t>
      </w:r>
    </w:p>
    <w:p w14:paraId="6E8C0ED7" w14:textId="77777777" w:rsidR="00040494" w:rsidRPr="00817FDC" w:rsidRDefault="00040494" w:rsidP="00721327">
      <w:pPr>
        <w:rPr>
          <w:rFonts w:ascii="Arial" w:eastAsia="Times New Roman" w:hAnsi="Arial" w:cs="Arial"/>
          <w:i/>
          <w:iCs/>
          <w:kern w:val="0"/>
          <w:sz w:val="12"/>
          <w:szCs w:val="12"/>
          <w:lang w:eastAsia="zh-CN"/>
          <w14:ligatures w14:val="none"/>
        </w:rPr>
      </w:pPr>
    </w:p>
    <w:p w14:paraId="53778A71" w14:textId="77777777" w:rsidR="00040494" w:rsidRPr="00040494" w:rsidRDefault="00040494" w:rsidP="00040494">
      <w:pPr>
        <w:pStyle w:val="Titre1"/>
        <w:rPr>
          <w:rFonts w:ascii="Arial" w:hAnsi="Arial" w:cs="Arial"/>
          <w:color w:val="000000" w:themeColor="text1"/>
        </w:rPr>
      </w:pPr>
      <w:r w:rsidRPr="00040494">
        <w:rPr>
          <w:rFonts w:ascii="Arial" w:hAnsi="Arial" w:cs="Arial"/>
          <w:color w:val="000000" w:themeColor="text1"/>
          <w:sz w:val="22"/>
          <w:szCs w:val="22"/>
        </w:rPr>
        <w:t>PRÉAMBULE</w:t>
      </w:r>
    </w:p>
    <w:p w14:paraId="2C06E2CD" w14:textId="2D860228" w:rsidR="00040494" w:rsidRPr="00040494" w:rsidRDefault="00040494" w:rsidP="00040494">
      <w:pPr>
        <w:spacing w:before="120"/>
        <w:jc w:val="both"/>
        <w:rPr>
          <w:rFonts w:ascii="Arial" w:hAnsi="Arial" w:cs="Arial"/>
          <w:color w:val="000000" w:themeColor="text1"/>
        </w:rPr>
      </w:pPr>
      <w:r w:rsidRPr="00040494">
        <w:rPr>
          <w:rFonts w:ascii="Arial" w:hAnsi="Arial" w:cs="Arial"/>
          <w:color w:val="000000" w:themeColor="text1"/>
        </w:rPr>
        <w:t xml:space="preserve">Le Bénéficiaire et le Mécène ont pour objectif commun </w:t>
      </w:r>
      <w:r w:rsidRPr="00040494">
        <w:rPr>
          <w:rFonts w:ascii="Arial" w:hAnsi="Arial" w:cs="Arial"/>
        </w:rPr>
        <w:t xml:space="preserve">le projet </w:t>
      </w:r>
      <w:r w:rsidR="00EC06E1">
        <w:rPr>
          <w:rFonts w:ascii="Arial" w:hAnsi="Arial" w:cs="Arial"/>
          <w:color w:val="000000" w:themeColor="text1"/>
        </w:rPr>
        <w:t xml:space="preserve">« Jeux Olympique des ainés » </w:t>
      </w:r>
      <w:r w:rsidRPr="00040494">
        <w:rPr>
          <w:rFonts w:ascii="Arial" w:hAnsi="Arial" w:cs="Arial"/>
        </w:rPr>
        <w:t xml:space="preserve">(ci-après dénommé </w:t>
      </w:r>
      <w:r w:rsidR="00EC06E1">
        <w:rPr>
          <w:rFonts w:ascii="Arial" w:hAnsi="Arial" w:cs="Arial"/>
        </w:rPr>
        <w:t>« </w:t>
      </w:r>
      <w:r w:rsidRPr="00040494">
        <w:rPr>
          <w:rFonts w:ascii="Arial" w:hAnsi="Arial" w:cs="Arial"/>
        </w:rPr>
        <w:t>le Projet</w:t>
      </w:r>
      <w:r w:rsidR="00EC06E1">
        <w:rPr>
          <w:rFonts w:ascii="Arial" w:hAnsi="Arial" w:cs="Arial"/>
        </w:rPr>
        <w:t> »</w:t>
      </w:r>
      <w:r w:rsidRPr="00040494">
        <w:rPr>
          <w:rFonts w:ascii="Arial" w:hAnsi="Arial" w:cs="Arial"/>
        </w:rPr>
        <w:t xml:space="preserve">) </w:t>
      </w:r>
    </w:p>
    <w:p w14:paraId="1F378C78" w14:textId="77777777" w:rsidR="00040494" w:rsidRPr="00817FDC" w:rsidRDefault="00040494" w:rsidP="00040494">
      <w:pPr>
        <w:rPr>
          <w:rFonts w:ascii="Arial" w:hAnsi="Arial" w:cs="Arial"/>
          <w:color w:val="000000" w:themeColor="text1"/>
          <w:sz w:val="12"/>
          <w:szCs w:val="12"/>
        </w:rPr>
      </w:pPr>
    </w:p>
    <w:p w14:paraId="3114A1B3" w14:textId="77777777" w:rsidR="00040494" w:rsidRPr="00040494" w:rsidRDefault="00040494" w:rsidP="00040494">
      <w:pPr>
        <w:pStyle w:val="Titre2"/>
        <w:rPr>
          <w:rFonts w:ascii="Arial" w:hAnsi="Arial" w:cs="Arial"/>
          <w:color w:val="000000" w:themeColor="text1"/>
        </w:rPr>
      </w:pPr>
      <w:r w:rsidRPr="00040494">
        <w:rPr>
          <w:rFonts w:ascii="Arial" w:hAnsi="Arial" w:cs="Arial"/>
          <w:color w:val="000000" w:themeColor="text1"/>
          <w:sz w:val="22"/>
          <w:szCs w:val="22"/>
        </w:rPr>
        <w:t>DANS CE CADRE, ENTRE LES PARTIES, IL A ÉTÉ CONVENU ET ARRÊTÉ CE QUI SUIT</w:t>
      </w:r>
    </w:p>
    <w:p w14:paraId="7F8C1C27" w14:textId="77777777" w:rsidR="00040494" w:rsidRPr="00817FDC" w:rsidRDefault="00040494" w:rsidP="00040494">
      <w:pPr>
        <w:rPr>
          <w:rFonts w:ascii="Arial" w:hAnsi="Arial" w:cs="Arial"/>
          <w:sz w:val="12"/>
          <w:szCs w:val="12"/>
        </w:rPr>
      </w:pPr>
    </w:p>
    <w:p w14:paraId="3D20F2FD" w14:textId="77777777" w:rsidR="00040494" w:rsidRPr="00040494" w:rsidRDefault="00040494" w:rsidP="00040494">
      <w:pPr>
        <w:pStyle w:val="Titre1"/>
        <w:rPr>
          <w:rFonts w:ascii="Arial" w:hAnsi="Arial" w:cs="Arial"/>
        </w:rPr>
      </w:pPr>
      <w:r w:rsidRPr="00040494">
        <w:rPr>
          <w:rFonts w:ascii="Arial" w:hAnsi="Arial" w:cs="Arial"/>
          <w:sz w:val="22"/>
          <w:szCs w:val="22"/>
        </w:rPr>
        <w:t>Article 1 – Objet de la convention</w:t>
      </w:r>
    </w:p>
    <w:p w14:paraId="3416A043" w14:textId="651F0AAE" w:rsidR="00040494" w:rsidRPr="00040494" w:rsidRDefault="00040494" w:rsidP="00040494">
      <w:pPr>
        <w:spacing w:before="120"/>
        <w:jc w:val="both"/>
        <w:rPr>
          <w:rFonts w:ascii="Arial" w:hAnsi="Arial" w:cs="Arial"/>
        </w:rPr>
      </w:pPr>
      <w:r w:rsidRPr="00040494">
        <w:rPr>
          <w:rFonts w:ascii="Arial" w:hAnsi="Arial" w:cs="Arial"/>
        </w:rPr>
        <w:t>La présente convention a pour objet de définir :</w:t>
      </w:r>
    </w:p>
    <w:p w14:paraId="630F07B3" w14:textId="083F1AD5" w:rsidR="00040494" w:rsidRPr="00040494" w:rsidRDefault="00040494" w:rsidP="00040494">
      <w:pPr>
        <w:tabs>
          <w:tab w:val="left" w:pos="284"/>
        </w:tabs>
        <w:ind w:left="284" w:hanging="284"/>
        <w:jc w:val="both"/>
        <w:rPr>
          <w:rFonts w:ascii="Arial" w:hAnsi="Arial" w:cs="Arial"/>
        </w:rPr>
      </w:pPr>
      <w:r w:rsidRPr="00040494">
        <w:rPr>
          <w:rFonts w:ascii="Arial" w:hAnsi="Arial" w:cs="Arial"/>
        </w:rPr>
        <w:t>-</w:t>
      </w:r>
      <w:r w:rsidRPr="00040494">
        <w:rPr>
          <w:rFonts w:ascii="Arial" w:hAnsi="Arial" w:cs="Arial"/>
        </w:rPr>
        <w:tab/>
        <w:t>les modalités d</w:t>
      </w:r>
      <w:r w:rsidR="00EC06E1">
        <w:rPr>
          <w:rFonts w:ascii="Arial" w:hAnsi="Arial" w:cs="Arial"/>
        </w:rPr>
        <w:t>e</w:t>
      </w:r>
      <w:r w:rsidRPr="00040494">
        <w:rPr>
          <w:rFonts w:ascii="Arial" w:hAnsi="Arial" w:cs="Arial"/>
        </w:rPr>
        <w:t xml:space="preserve"> soutien apporté par le Mécène au Bénéficiaire pour parvenir à mettre en œuvre le Projet décrit ci-</w:t>
      </w:r>
      <w:r w:rsidR="00EC06E1" w:rsidRPr="00040494">
        <w:rPr>
          <w:rFonts w:ascii="Arial" w:hAnsi="Arial" w:cs="Arial"/>
        </w:rPr>
        <w:t>dessus ;</w:t>
      </w:r>
    </w:p>
    <w:p w14:paraId="75F43BD9" w14:textId="25F2A36B" w:rsidR="00040494" w:rsidRDefault="00040494" w:rsidP="00817FDC">
      <w:pPr>
        <w:tabs>
          <w:tab w:val="left" w:pos="284"/>
        </w:tabs>
        <w:ind w:left="284" w:hanging="284"/>
        <w:jc w:val="both"/>
        <w:rPr>
          <w:rFonts w:ascii="Arial" w:hAnsi="Arial" w:cs="Arial"/>
        </w:rPr>
      </w:pPr>
      <w:r w:rsidRPr="00040494">
        <w:rPr>
          <w:rFonts w:ascii="Arial" w:hAnsi="Arial" w:cs="Arial"/>
        </w:rPr>
        <w:t>-</w:t>
      </w:r>
      <w:r w:rsidRPr="00040494">
        <w:rPr>
          <w:rFonts w:ascii="Arial" w:hAnsi="Arial" w:cs="Arial"/>
        </w:rPr>
        <w:tab/>
        <w:t xml:space="preserve">les modalités de valorisation des contreparties au soutien apporté par le Mécène </w:t>
      </w:r>
      <w:r w:rsidR="00EC06E1">
        <w:rPr>
          <w:rFonts w:ascii="Arial" w:hAnsi="Arial" w:cs="Arial"/>
        </w:rPr>
        <w:t xml:space="preserve">et </w:t>
      </w:r>
      <w:r w:rsidRPr="00040494">
        <w:rPr>
          <w:rFonts w:ascii="Arial" w:hAnsi="Arial" w:cs="Arial"/>
        </w:rPr>
        <w:t>consenti par le Bénéficiaire.</w:t>
      </w:r>
    </w:p>
    <w:p w14:paraId="78B4E38B" w14:textId="77777777" w:rsidR="00817FDC" w:rsidRPr="00817FDC" w:rsidRDefault="00817FDC" w:rsidP="00817FDC">
      <w:pPr>
        <w:tabs>
          <w:tab w:val="left" w:pos="284"/>
        </w:tabs>
        <w:ind w:left="284" w:hanging="284"/>
        <w:jc w:val="both"/>
        <w:rPr>
          <w:rFonts w:ascii="Arial" w:hAnsi="Arial" w:cs="Arial"/>
          <w:sz w:val="12"/>
          <w:szCs w:val="12"/>
        </w:rPr>
      </w:pPr>
    </w:p>
    <w:p w14:paraId="35A8FA08" w14:textId="77777777" w:rsidR="00040494" w:rsidRPr="00040494" w:rsidRDefault="00040494" w:rsidP="00040494">
      <w:pPr>
        <w:pStyle w:val="Titre1"/>
        <w:rPr>
          <w:rFonts w:ascii="Arial" w:hAnsi="Arial" w:cs="Arial"/>
        </w:rPr>
      </w:pPr>
      <w:r w:rsidRPr="00040494">
        <w:rPr>
          <w:rFonts w:ascii="Arial" w:hAnsi="Arial" w:cs="Arial"/>
          <w:bCs w:val="0"/>
          <w:sz w:val="22"/>
          <w:szCs w:val="22"/>
        </w:rPr>
        <w:t>Article 2 – Apports du Mécène</w:t>
      </w:r>
    </w:p>
    <w:p w14:paraId="2E8CC4AC" w14:textId="0CFC711C" w:rsidR="00040494" w:rsidRPr="00040494" w:rsidRDefault="00040494" w:rsidP="00040494">
      <w:pPr>
        <w:spacing w:before="120"/>
        <w:jc w:val="both"/>
        <w:rPr>
          <w:rFonts w:ascii="Arial" w:hAnsi="Arial" w:cs="Arial"/>
          <w:color w:val="000000"/>
        </w:rPr>
      </w:pPr>
      <w:r w:rsidRPr="00040494">
        <w:rPr>
          <w:rFonts w:ascii="Arial" w:hAnsi="Arial" w:cs="Arial"/>
          <w:color w:val="000000"/>
        </w:rPr>
        <w:t xml:space="preserve">Le Mécène s’engage à contribuer au financement du </w:t>
      </w:r>
      <w:r w:rsidR="00EC06E1">
        <w:rPr>
          <w:rFonts w:ascii="Arial" w:hAnsi="Arial" w:cs="Arial"/>
          <w:color w:val="000000"/>
        </w:rPr>
        <w:t>P</w:t>
      </w:r>
      <w:r w:rsidRPr="00040494">
        <w:rPr>
          <w:rFonts w:ascii="Arial" w:hAnsi="Arial" w:cs="Arial"/>
          <w:color w:val="000000"/>
        </w:rPr>
        <w:t xml:space="preserve">rojet décrit ci-dessus en versant la somme </w:t>
      </w:r>
      <w:proofErr w:type="gramStart"/>
      <w:r w:rsidRPr="00040494">
        <w:rPr>
          <w:rFonts w:ascii="Arial" w:hAnsi="Arial" w:cs="Arial"/>
          <w:color w:val="000000"/>
        </w:rPr>
        <w:t xml:space="preserve">de  </w:t>
      </w:r>
      <w:r w:rsidRPr="00040494">
        <w:rPr>
          <w:rFonts w:ascii="Arial" w:hAnsi="Arial" w:cs="Arial"/>
          <w:color w:val="AEAAAA" w:themeColor="background2" w:themeShade="BF"/>
        </w:rPr>
        <w:t>X</w:t>
      </w:r>
      <w:proofErr w:type="gramEnd"/>
      <w:r w:rsidRPr="00040494">
        <w:rPr>
          <w:rFonts w:ascii="Arial" w:hAnsi="Arial" w:cs="Arial"/>
          <w:color w:val="AEAAAA" w:themeColor="background2" w:themeShade="BF"/>
        </w:rPr>
        <w:t xml:space="preserve"> en chiffres et en lettres HT  </w:t>
      </w:r>
      <w:r w:rsidRPr="00040494">
        <w:rPr>
          <w:rFonts w:ascii="Arial" w:hAnsi="Arial" w:cs="Arial"/>
          <w:color w:val="000000"/>
        </w:rPr>
        <w:t xml:space="preserve">au Bénéficiaire. </w:t>
      </w:r>
    </w:p>
    <w:p w14:paraId="6961C410" w14:textId="349DD934" w:rsidR="00040494" w:rsidRPr="00817FDC" w:rsidRDefault="00040494" w:rsidP="00040494">
      <w:pPr>
        <w:rPr>
          <w:rFonts w:ascii="Arial" w:hAnsi="Arial" w:cs="Arial"/>
          <w:b/>
          <w:bCs/>
          <w:color w:val="000000"/>
          <w:sz w:val="12"/>
          <w:szCs w:val="12"/>
          <w:u w:val="single"/>
        </w:rPr>
      </w:pPr>
    </w:p>
    <w:p w14:paraId="5CA2C6C4" w14:textId="213D11E8" w:rsidR="00040494" w:rsidRPr="00040494" w:rsidRDefault="00040494" w:rsidP="00040494">
      <w:pPr>
        <w:jc w:val="both"/>
        <w:rPr>
          <w:rFonts w:ascii="Arial" w:hAnsi="Arial" w:cs="Arial"/>
          <w:sz w:val="24"/>
          <w:szCs w:val="24"/>
        </w:rPr>
      </w:pPr>
      <w:r w:rsidRPr="00040494">
        <w:rPr>
          <w:rFonts w:ascii="Arial" w:hAnsi="Arial" w:cs="Arial"/>
          <w:b/>
          <w:bCs/>
          <w:color w:val="000000"/>
          <w:u w:val="single"/>
        </w:rPr>
        <w:t>Article 3 – Apports du Bénéficiaire</w:t>
      </w:r>
    </w:p>
    <w:p w14:paraId="6BB03D38" w14:textId="77777777" w:rsidR="00040494" w:rsidRPr="00040494" w:rsidRDefault="00040494" w:rsidP="00040494">
      <w:pPr>
        <w:jc w:val="both"/>
        <w:rPr>
          <w:rFonts w:ascii="Arial" w:hAnsi="Arial" w:cs="Arial"/>
          <w:b/>
          <w:bCs/>
          <w:i/>
          <w:sz w:val="24"/>
          <w:szCs w:val="24"/>
        </w:rPr>
      </w:pPr>
      <w:r w:rsidRPr="00040494">
        <w:rPr>
          <w:rFonts w:ascii="Arial" w:hAnsi="Arial" w:cs="Arial"/>
          <w:b/>
          <w:bCs/>
          <w:i/>
        </w:rPr>
        <w:t xml:space="preserve">3-1 Soutien financier </w:t>
      </w:r>
    </w:p>
    <w:p w14:paraId="4995C34C" w14:textId="3EE4A9C7" w:rsidR="00040494" w:rsidRPr="00040494" w:rsidRDefault="00040494" w:rsidP="00040494">
      <w:pPr>
        <w:spacing w:before="120"/>
        <w:jc w:val="both"/>
        <w:rPr>
          <w:rFonts w:ascii="Arial" w:hAnsi="Arial" w:cs="Arial"/>
        </w:rPr>
      </w:pPr>
      <w:r w:rsidRPr="00040494">
        <w:rPr>
          <w:rFonts w:ascii="Arial" w:hAnsi="Arial" w:cs="Arial"/>
        </w:rPr>
        <w:t>Le Bénéficiaire s’engage à utiliser l’intégralité de la contribution apportée par le Mécène pour financer le Projet.</w:t>
      </w:r>
    </w:p>
    <w:p w14:paraId="11721294" w14:textId="77777777" w:rsidR="00040494" w:rsidRPr="00040494" w:rsidRDefault="00040494" w:rsidP="00040494">
      <w:pPr>
        <w:jc w:val="both"/>
        <w:rPr>
          <w:rFonts w:ascii="Arial" w:hAnsi="Arial" w:cs="Arial"/>
          <w:b/>
          <w:bCs/>
          <w:i/>
          <w:sz w:val="24"/>
          <w:szCs w:val="24"/>
        </w:rPr>
      </w:pPr>
      <w:r w:rsidRPr="00040494">
        <w:rPr>
          <w:rFonts w:ascii="Arial" w:hAnsi="Arial" w:cs="Arial"/>
          <w:b/>
          <w:bCs/>
          <w:i/>
          <w:color w:val="000000"/>
        </w:rPr>
        <w:lastRenderedPageBreak/>
        <w:t>3-2 Communication</w:t>
      </w:r>
    </w:p>
    <w:p w14:paraId="603F74AE" w14:textId="4E01C2C7" w:rsidR="00040494" w:rsidRDefault="00040494" w:rsidP="00040494">
      <w:pPr>
        <w:autoSpaceDE w:val="0"/>
        <w:autoSpaceDN w:val="0"/>
        <w:adjustRightInd w:val="0"/>
        <w:spacing w:before="120"/>
        <w:jc w:val="both"/>
        <w:rPr>
          <w:rFonts w:ascii="Arial" w:hAnsi="Arial" w:cs="Arial"/>
          <w:color w:val="000000"/>
        </w:rPr>
      </w:pPr>
      <w:r w:rsidRPr="00040494">
        <w:rPr>
          <w:rFonts w:ascii="Arial" w:hAnsi="Arial" w:cs="Arial"/>
          <w:color w:val="000000"/>
        </w:rPr>
        <w:t>Pendant toute la durée de la présente Convention, le Bénéficiaire s’engage à faire mention du partenariat avec le Mécène sur tous les supports de communication liés à l’opération et, notamment</w:t>
      </w:r>
      <w:r w:rsidR="00EC06E1">
        <w:rPr>
          <w:rFonts w:ascii="Arial" w:hAnsi="Arial" w:cs="Arial"/>
          <w:color w:val="000000"/>
        </w:rPr>
        <w:t>,</w:t>
      </w:r>
      <w:r w:rsidRPr="00040494">
        <w:rPr>
          <w:rFonts w:ascii="Arial" w:hAnsi="Arial" w:cs="Arial"/>
          <w:color w:val="000000"/>
        </w:rPr>
        <w:t xml:space="preserve"> à reproduire le logo du Mécène sur tous les documents écrits relatifs</w:t>
      </w:r>
      <w:r w:rsidRPr="00040494">
        <w:rPr>
          <w:rFonts w:ascii="Arial" w:hAnsi="Arial" w:cs="Arial"/>
          <w:bCs/>
          <w:color w:val="000000"/>
        </w:rPr>
        <w:t xml:space="preserve"> au </w:t>
      </w:r>
      <w:r w:rsidR="00EC06E1">
        <w:rPr>
          <w:rFonts w:ascii="Arial" w:hAnsi="Arial" w:cs="Arial"/>
          <w:bCs/>
          <w:color w:val="000000"/>
        </w:rPr>
        <w:t>P</w:t>
      </w:r>
      <w:r w:rsidRPr="00040494">
        <w:rPr>
          <w:rFonts w:ascii="Arial" w:hAnsi="Arial" w:cs="Arial"/>
          <w:bCs/>
          <w:color w:val="000000"/>
        </w:rPr>
        <w:t xml:space="preserve">rojet </w:t>
      </w:r>
      <w:r w:rsidRPr="00040494">
        <w:rPr>
          <w:rFonts w:ascii="Arial" w:hAnsi="Arial" w:cs="Arial"/>
          <w:color w:val="000000"/>
        </w:rPr>
        <w:t xml:space="preserve">(sous réserve de la bonne réception par le Bénéficiaire des éléments </w:t>
      </w:r>
      <w:r w:rsidR="00EC06E1" w:rsidRPr="00040494">
        <w:rPr>
          <w:rFonts w:ascii="Arial" w:hAnsi="Arial" w:cs="Arial"/>
          <w:color w:val="000000"/>
        </w:rPr>
        <w:t xml:space="preserve">dans les délais et formats requis </w:t>
      </w:r>
      <w:r w:rsidRPr="00040494">
        <w:rPr>
          <w:rFonts w:ascii="Arial" w:hAnsi="Arial" w:cs="Arial"/>
          <w:color w:val="000000"/>
        </w:rPr>
        <w:t>– logos, mention</w:t>
      </w:r>
      <w:r w:rsidR="00EC06E1">
        <w:rPr>
          <w:rFonts w:ascii="Arial" w:hAnsi="Arial" w:cs="Arial"/>
          <w:color w:val="000000"/>
        </w:rPr>
        <w:t>…</w:t>
      </w:r>
      <w:r w:rsidRPr="00040494">
        <w:rPr>
          <w:rFonts w:ascii="Arial" w:hAnsi="Arial" w:cs="Arial"/>
          <w:color w:val="000000"/>
        </w:rPr>
        <w:t xml:space="preserve">) : invitations, affiches, tracts, bannières, dossiers de presse, site Internet et réseaux sociaux du Bénéficiaire . </w:t>
      </w:r>
    </w:p>
    <w:p w14:paraId="2EF0682E" w14:textId="6665F494" w:rsidR="00040494" w:rsidRPr="00040494" w:rsidRDefault="00040494" w:rsidP="00040494">
      <w:pPr>
        <w:autoSpaceDE w:val="0"/>
        <w:autoSpaceDN w:val="0"/>
        <w:adjustRightInd w:val="0"/>
        <w:spacing w:before="120"/>
        <w:jc w:val="both"/>
        <w:rPr>
          <w:rFonts w:ascii="Arial" w:hAnsi="Arial" w:cs="Arial"/>
          <w:color w:val="000000" w:themeColor="text1"/>
          <w:lang w:eastAsia="fr-FR"/>
        </w:rPr>
      </w:pPr>
      <w:r w:rsidRPr="00040494">
        <w:rPr>
          <w:rFonts w:ascii="Arial" w:hAnsi="Arial" w:cs="Arial"/>
          <w:color w:val="000000" w:themeColor="text1"/>
          <w:lang w:eastAsia="fr-FR"/>
        </w:rPr>
        <w:t>Le Bénéficiaire autorise le Mécène à évoquer son action de soutien dans sa propre communication institutionnelle et communication interne, sur tou</w:t>
      </w:r>
      <w:r w:rsidR="00EC06E1">
        <w:rPr>
          <w:rFonts w:ascii="Arial" w:hAnsi="Arial" w:cs="Arial"/>
          <w:color w:val="000000" w:themeColor="text1"/>
          <w:lang w:eastAsia="fr-FR"/>
        </w:rPr>
        <w:t>t</w:t>
      </w:r>
      <w:r w:rsidRPr="00040494">
        <w:rPr>
          <w:rFonts w:ascii="Arial" w:hAnsi="Arial" w:cs="Arial"/>
          <w:color w:val="000000" w:themeColor="text1"/>
          <w:lang w:eastAsia="fr-FR"/>
        </w:rPr>
        <w:t xml:space="preserve"> support, sous réserve que les différentes mentions relatives à ce soutien lui soient soumises pour accord.</w:t>
      </w:r>
    </w:p>
    <w:p w14:paraId="57D976E4" w14:textId="77777777" w:rsidR="00040494" w:rsidRPr="00040494" w:rsidRDefault="00040494" w:rsidP="00040494">
      <w:pPr>
        <w:autoSpaceDE w:val="0"/>
        <w:autoSpaceDN w:val="0"/>
        <w:adjustRightInd w:val="0"/>
        <w:spacing w:before="120"/>
        <w:jc w:val="both"/>
        <w:rPr>
          <w:rFonts w:ascii="Arial" w:hAnsi="Arial" w:cs="Arial"/>
          <w:b/>
          <w:bCs/>
          <w:color w:val="000000" w:themeColor="text1"/>
          <w:lang w:eastAsia="fr-FR"/>
        </w:rPr>
      </w:pPr>
      <w:r w:rsidRPr="00040494">
        <w:rPr>
          <w:rFonts w:ascii="Arial" w:hAnsi="Arial" w:cs="Arial"/>
          <w:b/>
          <w:bCs/>
          <w:color w:val="000000" w:themeColor="text1"/>
          <w:lang w:eastAsia="fr-FR"/>
        </w:rPr>
        <w:t>3-3 Droits d’utilisation</w:t>
      </w:r>
    </w:p>
    <w:p w14:paraId="4CB2DBEC" w14:textId="7064CB26" w:rsidR="00040494" w:rsidRPr="00040494" w:rsidRDefault="00040494" w:rsidP="00040494">
      <w:pPr>
        <w:autoSpaceDE w:val="0"/>
        <w:autoSpaceDN w:val="0"/>
        <w:adjustRightInd w:val="0"/>
        <w:spacing w:before="120"/>
        <w:jc w:val="both"/>
        <w:rPr>
          <w:rFonts w:ascii="Arial" w:hAnsi="Arial" w:cs="Arial"/>
          <w:color w:val="000000" w:themeColor="text1"/>
          <w:lang w:eastAsia="fr-FR"/>
        </w:rPr>
      </w:pPr>
      <w:r w:rsidRPr="00040494">
        <w:rPr>
          <w:rFonts w:ascii="Arial" w:hAnsi="Arial" w:cs="Arial"/>
          <w:color w:val="000000" w:themeColor="text1"/>
          <w:lang w:eastAsia="fr-FR"/>
        </w:rPr>
        <w:t>Le Mécène peut utiliser, sans s’acquitter de droits supplémentaires, les photographies communiquées par le Bénéficiaire et liées au projet pour tout usage non commercial, dans le monde entier et pour la durée des droits de propriété intellectuelle attachés à ces photographies</w:t>
      </w:r>
      <w:r w:rsidR="00EC06E1">
        <w:rPr>
          <w:rFonts w:ascii="Arial" w:hAnsi="Arial" w:cs="Arial"/>
          <w:color w:val="000000" w:themeColor="text1"/>
          <w:lang w:eastAsia="fr-FR"/>
        </w:rPr>
        <w:t>,</w:t>
      </w:r>
      <w:r w:rsidRPr="00040494">
        <w:rPr>
          <w:rFonts w:ascii="Arial" w:hAnsi="Arial" w:cs="Arial"/>
          <w:color w:val="000000" w:themeColor="text1"/>
          <w:lang w:eastAsia="fr-FR"/>
        </w:rPr>
        <w:t xml:space="preserve"> dans le cadre de la communication du </w:t>
      </w:r>
      <w:r w:rsidR="00EC06E1">
        <w:rPr>
          <w:rFonts w:ascii="Arial" w:hAnsi="Arial" w:cs="Arial"/>
          <w:color w:val="000000" w:themeColor="text1"/>
          <w:lang w:eastAsia="fr-FR"/>
        </w:rPr>
        <w:t>Projet</w:t>
      </w:r>
      <w:r w:rsidRPr="00040494">
        <w:rPr>
          <w:rFonts w:ascii="Arial" w:hAnsi="Arial" w:cs="Arial"/>
          <w:color w:val="000000" w:themeColor="text1"/>
          <w:lang w:eastAsia="fr-FR"/>
        </w:rPr>
        <w:t>.</w:t>
      </w:r>
    </w:p>
    <w:p w14:paraId="04ABD770" w14:textId="1144F321" w:rsidR="00040494" w:rsidRPr="00040494" w:rsidRDefault="00040494" w:rsidP="00040494">
      <w:pPr>
        <w:autoSpaceDE w:val="0"/>
        <w:autoSpaceDN w:val="0"/>
        <w:adjustRightInd w:val="0"/>
        <w:spacing w:before="120"/>
        <w:jc w:val="both"/>
        <w:rPr>
          <w:rFonts w:ascii="Arial" w:hAnsi="Arial" w:cs="Arial"/>
          <w:color w:val="000000" w:themeColor="text1"/>
          <w:lang w:eastAsia="fr-FR"/>
        </w:rPr>
      </w:pPr>
      <w:r w:rsidRPr="00040494">
        <w:rPr>
          <w:rFonts w:ascii="Arial" w:hAnsi="Arial" w:cs="Arial"/>
          <w:color w:val="000000" w:themeColor="text1"/>
          <w:lang w:eastAsia="fr-FR"/>
        </w:rPr>
        <w:t xml:space="preserve">A cet égard, le Bénéficiaire déclare au Mécène qu’il est en droit de concéder de telles autorisations et garantit le Mécène contre toute réclamation ou revendication des photographes et/ou des auteurs du </w:t>
      </w:r>
      <w:r w:rsidR="00EC06E1">
        <w:rPr>
          <w:rFonts w:ascii="Arial" w:hAnsi="Arial" w:cs="Arial"/>
          <w:color w:val="000000" w:themeColor="text1"/>
          <w:lang w:eastAsia="fr-FR"/>
        </w:rPr>
        <w:t>Projet</w:t>
      </w:r>
      <w:r w:rsidRPr="00040494">
        <w:rPr>
          <w:rFonts w:ascii="Arial" w:hAnsi="Arial" w:cs="Arial"/>
          <w:color w:val="000000" w:themeColor="text1"/>
          <w:lang w:eastAsia="fr-FR"/>
        </w:rPr>
        <w:t xml:space="preserve">, dans le cadre des droits accordés à l’occasion du </w:t>
      </w:r>
      <w:r w:rsidR="00EC06E1">
        <w:rPr>
          <w:rFonts w:ascii="Arial" w:hAnsi="Arial" w:cs="Arial"/>
          <w:color w:val="000000" w:themeColor="text1"/>
          <w:lang w:eastAsia="fr-FR"/>
        </w:rPr>
        <w:t>Projet</w:t>
      </w:r>
      <w:r w:rsidRPr="00040494">
        <w:rPr>
          <w:rFonts w:ascii="Arial" w:hAnsi="Arial" w:cs="Arial"/>
          <w:color w:val="000000" w:themeColor="text1"/>
          <w:lang w:eastAsia="fr-FR"/>
        </w:rPr>
        <w:t>.</w:t>
      </w:r>
    </w:p>
    <w:p w14:paraId="1828D9DF" w14:textId="01385D7C" w:rsidR="00040494" w:rsidRDefault="00040494" w:rsidP="00040494">
      <w:pPr>
        <w:autoSpaceDE w:val="0"/>
        <w:autoSpaceDN w:val="0"/>
        <w:adjustRightInd w:val="0"/>
        <w:spacing w:before="120"/>
        <w:jc w:val="both"/>
        <w:rPr>
          <w:rFonts w:ascii="Arial" w:hAnsi="Arial" w:cs="Arial"/>
          <w:color w:val="000000" w:themeColor="text1"/>
          <w:lang w:eastAsia="fr-FR"/>
        </w:rPr>
      </w:pPr>
      <w:r w:rsidRPr="00040494">
        <w:rPr>
          <w:rFonts w:ascii="Arial" w:hAnsi="Arial" w:cs="Arial"/>
          <w:color w:val="000000" w:themeColor="text1"/>
          <w:lang w:eastAsia="fr-FR"/>
        </w:rPr>
        <w:t xml:space="preserve">Pour ces utilisations, le Mécène s’engage à opposer à proximité de chaque visuel utilisé une mention explicitant le lien entre le dit visuel et le soutien du Mécène avec le </w:t>
      </w:r>
      <w:r w:rsidR="00EC06E1">
        <w:rPr>
          <w:rFonts w:ascii="Arial" w:hAnsi="Arial" w:cs="Arial"/>
          <w:color w:val="000000" w:themeColor="text1"/>
          <w:lang w:eastAsia="fr-FR"/>
        </w:rPr>
        <w:t>Projet</w:t>
      </w:r>
      <w:r w:rsidRPr="00040494">
        <w:rPr>
          <w:rFonts w:ascii="Arial" w:hAnsi="Arial" w:cs="Arial"/>
          <w:color w:val="000000" w:themeColor="text1"/>
          <w:lang w:eastAsia="fr-FR"/>
        </w:rPr>
        <w:t>.</w:t>
      </w:r>
    </w:p>
    <w:p w14:paraId="42ABE687" w14:textId="77777777" w:rsidR="00817FDC" w:rsidRPr="00817FDC" w:rsidRDefault="00817FDC" w:rsidP="00040494">
      <w:pPr>
        <w:autoSpaceDE w:val="0"/>
        <w:autoSpaceDN w:val="0"/>
        <w:adjustRightInd w:val="0"/>
        <w:spacing w:before="120"/>
        <w:jc w:val="both"/>
        <w:rPr>
          <w:rFonts w:ascii="Arial" w:hAnsi="Arial" w:cs="Arial"/>
          <w:color w:val="000000" w:themeColor="text1"/>
          <w:sz w:val="12"/>
          <w:szCs w:val="12"/>
          <w:lang w:eastAsia="fr-FR"/>
        </w:rPr>
      </w:pPr>
    </w:p>
    <w:p w14:paraId="185FC5F5" w14:textId="77777777" w:rsidR="00040494" w:rsidRPr="00B8746E" w:rsidRDefault="00040494" w:rsidP="00B8746E">
      <w:pPr>
        <w:jc w:val="both"/>
        <w:rPr>
          <w:rFonts w:ascii="Arial" w:hAnsi="Arial" w:cs="Arial"/>
          <w:b/>
          <w:bCs/>
          <w:color w:val="000000"/>
          <w:u w:val="single"/>
        </w:rPr>
      </w:pPr>
      <w:r w:rsidRPr="00B8746E">
        <w:rPr>
          <w:rFonts w:ascii="Arial" w:hAnsi="Arial" w:cs="Arial"/>
          <w:b/>
          <w:bCs/>
          <w:color w:val="000000"/>
          <w:u w:val="single"/>
        </w:rPr>
        <w:t>Article 4 - Modalités de règlement de la contribution financière</w:t>
      </w:r>
    </w:p>
    <w:p w14:paraId="2D3A139C" w14:textId="6A66FF50" w:rsidR="00040494" w:rsidRDefault="00040494" w:rsidP="00040494">
      <w:pPr>
        <w:spacing w:before="120"/>
        <w:jc w:val="both"/>
        <w:rPr>
          <w:rFonts w:ascii="Arial" w:hAnsi="Arial" w:cs="Arial"/>
        </w:rPr>
      </w:pPr>
      <w:r w:rsidRPr="00B8746E">
        <w:rPr>
          <w:rFonts w:ascii="Arial" w:hAnsi="Arial" w:cs="Arial"/>
        </w:rPr>
        <w:t>Conformément à l’article 2 de la présente Convention, les versements sont effectués sous forme de</w:t>
      </w:r>
      <w:r w:rsidR="00B8746E">
        <w:rPr>
          <w:rFonts w:ascii="Arial" w:hAnsi="Arial" w:cs="Arial"/>
        </w:rPr>
        <w:t xml:space="preserve"> </w:t>
      </w:r>
      <w:r w:rsidRPr="00B8746E">
        <w:rPr>
          <w:rFonts w:ascii="Arial" w:hAnsi="Arial" w:cs="Arial"/>
        </w:rPr>
        <w:t xml:space="preserve">virements de </w:t>
      </w:r>
      <w:r w:rsidRPr="00B8746E">
        <w:rPr>
          <w:rFonts w:ascii="Arial" w:hAnsi="Arial" w:cs="Arial"/>
          <w:color w:val="767171" w:themeColor="background2" w:themeShade="80"/>
        </w:rPr>
        <w:t xml:space="preserve">XX (montant euros en lettre) </w:t>
      </w:r>
      <w:r w:rsidRPr="00B8746E">
        <w:rPr>
          <w:rFonts w:ascii="Arial" w:hAnsi="Arial" w:cs="Arial"/>
        </w:rPr>
        <w:t>euros</w:t>
      </w:r>
      <w:r w:rsidR="00EC06E1">
        <w:rPr>
          <w:rFonts w:ascii="Arial" w:hAnsi="Arial" w:cs="Arial"/>
        </w:rPr>
        <w:t>,</w:t>
      </w:r>
      <w:r w:rsidRPr="00B8746E">
        <w:rPr>
          <w:rFonts w:ascii="Arial" w:hAnsi="Arial" w:cs="Arial"/>
        </w:rPr>
        <w:t xml:space="preserve"> net de taxe</w:t>
      </w:r>
      <w:r w:rsidR="00B8746E">
        <w:rPr>
          <w:rFonts w:ascii="Arial" w:hAnsi="Arial" w:cs="Arial"/>
        </w:rPr>
        <w:t xml:space="preserve">. </w:t>
      </w:r>
    </w:p>
    <w:p w14:paraId="7464D900" w14:textId="50565E7F" w:rsidR="00B8746E" w:rsidRPr="00B8746E" w:rsidRDefault="00C841E4" w:rsidP="00040494">
      <w:pPr>
        <w:spacing w:before="120"/>
        <w:jc w:val="both"/>
        <w:rPr>
          <w:rFonts w:ascii="Arial" w:hAnsi="Arial" w:cs="Arial"/>
        </w:rPr>
      </w:pPr>
      <w:r>
        <w:rPr>
          <w:noProof/>
        </w:rPr>
        <w:drawing>
          <wp:inline distT="0" distB="0" distL="0" distR="0" wp14:anchorId="1C740F79" wp14:editId="623D6B2D">
            <wp:extent cx="6645910" cy="457200"/>
            <wp:effectExtent l="0" t="0" r="2540" b="0"/>
            <wp:docPr id="1422480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480147" name=""/>
                    <pic:cNvPicPr/>
                  </pic:nvPicPr>
                  <pic:blipFill rotWithShape="1">
                    <a:blip r:embed="rId6"/>
                    <a:srcRect b="75477"/>
                    <a:stretch/>
                  </pic:blipFill>
                  <pic:spPr bwMode="auto">
                    <a:xfrm>
                      <a:off x="0" y="0"/>
                      <a:ext cx="6645910" cy="457200"/>
                    </a:xfrm>
                    <a:prstGeom prst="rect">
                      <a:avLst/>
                    </a:prstGeom>
                    <a:ln>
                      <a:noFill/>
                    </a:ln>
                    <a:extLst>
                      <a:ext uri="{53640926-AAD7-44D8-BBD7-CCE9431645EC}">
                        <a14:shadowObscured xmlns:a14="http://schemas.microsoft.com/office/drawing/2010/main"/>
                      </a:ext>
                    </a:extLst>
                  </pic:spPr>
                </pic:pic>
              </a:graphicData>
            </a:graphic>
          </wp:inline>
        </w:drawing>
      </w:r>
    </w:p>
    <w:p w14:paraId="2E55606C" w14:textId="1C60DF69" w:rsidR="00817FDC" w:rsidRDefault="00817FDC" w:rsidP="00C841E4">
      <w:pPr>
        <w:autoSpaceDE w:val="0"/>
        <w:autoSpaceDN w:val="0"/>
        <w:adjustRightInd w:val="0"/>
        <w:spacing w:before="120"/>
        <w:jc w:val="both"/>
        <w:rPr>
          <w:rFonts w:ascii="Arial" w:hAnsi="Arial" w:cs="Arial"/>
          <w:b/>
          <w:bCs/>
          <w:color w:val="000000"/>
          <w:u w:val="single"/>
        </w:rPr>
      </w:pPr>
      <w:r>
        <w:rPr>
          <w:noProof/>
        </w:rPr>
        <w:drawing>
          <wp:inline distT="0" distB="0" distL="0" distR="0" wp14:anchorId="4B678042" wp14:editId="1EACB852">
            <wp:extent cx="6645910" cy="723900"/>
            <wp:effectExtent l="0" t="0" r="2540" b="0"/>
            <wp:docPr id="571525167" name="Image 57152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480147" name=""/>
                    <pic:cNvPicPr/>
                  </pic:nvPicPr>
                  <pic:blipFill rotWithShape="1">
                    <a:blip r:embed="rId6"/>
                    <a:srcRect t="51600" b="9571"/>
                    <a:stretch/>
                  </pic:blipFill>
                  <pic:spPr bwMode="auto">
                    <a:xfrm>
                      <a:off x="0" y="0"/>
                      <a:ext cx="6645910" cy="723900"/>
                    </a:xfrm>
                    <a:prstGeom prst="rect">
                      <a:avLst/>
                    </a:prstGeom>
                    <a:ln>
                      <a:noFill/>
                    </a:ln>
                    <a:extLst>
                      <a:ext uri="{53640926-AAD7-44D8-BBD7-CCE9431645EC}">
                        <a14:shadowObscured xmlns:a14="http://schemas.microsoft.com/office/drawing/2010/main"/>
                      </a:ext>
                    </a:extLst>
                  </pic:spPr>
                </pic:pic>
              </a:graphicData>
            </a:graphic>
          </wp:inline>
        </w:drawing>
      </w:r>
    </w:p>
    <w:p w14:paraId="2612C7A8" w14:textId="77777777" w:rsidR="00817FDC" w:rsidRPr="00817FDC" w:rsidRDefault="00817FDC" w:rsidP="00C841E4">
      <w:pPr>
        <w:autoSpaceDE w:val="0"/>
        <w:autoSpaceDN w:val="0"/>
        <w:adjustRightInd w:val="0"/>
        <w:spacing w:before="120"/>
        <w:jc w:val="both"/>
        <w:rPr>
          <w:rFonts w:ascii="Arial" w:hAnsi="Arial" w:cs="Arial"/>
          <w:b/>
          <w:bCs/>
          <w:color w:val="000000"/>
          <w:sz w:val="12"/>
          <w:szCs w:val="12"/>
          <w:u w:val="single"/>
        </w:rPr>
      </w:pPr>
    </w:p>
    <w:p w14:paraId="477C4A69" w14:textId="7B708106" w:rsidR="00C841E4" w:rsidRPr="00C841E4" w:rsidRDefault="00C841E4" w:rsidP="00C841E4">
      <w:pPr>
        <w:autoSpaceDE w:val="0"/>
        <w:autoSpaceDN w:val="0"/>
        <w:adjustRightInd w:val="0"/>
        <w:spacing w:before="120"/>
        <w:jc w:val="both"/>
        <w:rPr>
          <w:rFonts w:ascii="Arial" w:hAnsi="Arial" w:cs="Arial"/>
          <w:b/>
          <w:bCs/>
          <w:color w:val="000000"/>
          <w:u w:val="single"/>
        </w:rPr>
      </w:pPr>
      <w:r w:rsidRPr="00C841E4">
        <w:rPr>
          <w:rFonts w:ascii="Arial" w:hAnsi="Arial" w:cs="Arial"/>
          <w:b/>
          <w:bCs/>
          <w:color w:val="000000"/>
          <w:u w:val="single"/>
        </w:rPr>
        <w:t>Article 5 – Réduction d’impôt</w:t>
      </w:r>
    </w:p>
    <w:p w14:paraId="063F6A20" w14:textId="77777777" w:rsidR="00C841E4" w:rsidRPr="00C841E4" w:rsidRDefault="00C841E4" w:rsidP="00C841E4">
      <w:pPr>
        <w:autoSpaceDE w:val="0"/>
        <w:autoSpaceDN w:val="0"/>
        <w:adjustRightInd w:val="0"/>
        <w:spacing w:before="120"/>
        <w:jc w:val="both"/>
        <w:rPr>
          <w:rFonts w:ascii="Arial" w:hAnsi="Arial" w:cs="Arial"/>
          <w:color w:val="000000" w:themeColor="text1"/>
          <w:lang w:eastAsia="fr-FR"/>
        </w:rPr>
      </w:pPr>
      <w:r w:rsidRPr="00C841E4">
        <w:rPr>
          <w:rFonts w:ascii="Arial" w:hAnsi="Arial" w:cs="Arial"/>
          <w:color w:val="000000" w:themeColor="text1"/>
          <w:lang w:eastAsia="fr-FR"/>
        </w:rPr>
        <w:t>A la date de signature de la présente Convention, le Bénéficiaire certifie que le don effectué à son profit ouvre droit pour le Mécène à la réduction d’impôt prévue à l’article 238 bis du code général des impôts.</w:t>
      </w:r>
    </w:p>
    <w:p w14:paraId="49D70825" w14:textId="7CD4C51D" w:rsidR="00C841E4" w:rsidRPr="00C841E4" w:rsidRDefault="00C841E4" w:rsidP="00C841E4">
      <w:pPr>
        <w:autoSpaceDE w:val="0"/>
        <w:autoSpaceDN w:val="0"/>
        <w:adjustRightInd w:val="0"/>
        <w:spacing w:before="120"/>
        <w:jc w:val="both"/>
        <w:rPr>
          <w:rFonts w:ascii="Arial" w:hAnsi="Arial" w:cs="Arial"/>
          <w:color w:val="000000" w:themeColor="text1"/>
          <w:lang w:eastAsia="fr-FR"/>
        </w:rPr>
      </w:pPr>
      <w:r w:rsidRPr="00C841E4">
        <w:rPr>
          <w:rFonts w:ascii="Arial" w:hAnsi="Arial" w:cs="Arial"/>
          <w:color w:val="000000" w:themeColor="text1"/>
          <w:lang w:eastAsia="fr-FR"/>
        </w:rPr>
        <w:t>Le Bénéficiaire délivre au Mécène un reçu fiscal suivant le modèle fourni par l’administration fiscale (modèle formulaire n° 2041-MEC-SD (CERFA n° 16216 disponible sur le site impot.gouv.fr) dès le versement du don.</w:t>
      </w:r>
    </w:p>
    <w:p w14:paraId="0AE3FF88" w14:textId="77777777" w:rsidR="00C841E4" w:rsidRPr="00817FDC" w:rsidRDefault="00C841E4" w:rsidP="00C841E4">
      <w:pPr>
        <w:autoSpaceDE w:val="0"/>
        <w:autoSpaceDN w:val="0"/>
        <w:adjustRightInd w:val="0"/>
        <w:spacing w:before="120"/>
        <w:jc w:val="both"/>
        <w:rPr>
          <w:rFonts w:ascii="Arial" w:hAnsi="Arial" w:cs="Arial"/>
          <w:color w:val="000000" w:themeColor="text1"/>
          <w:sz w:val="12"/>
          <w:szCs w:val="12"/>
          <w:lang w:eastAsia="fr-FR"/>
        </w:rPr>
      </w:pPr>
    </w:p>
    <w:p w14:paraId="5DB57E02" w14:textId="77777777" w:rsidR="00C841E4" w:rsidRPr="00C841E4" w:rsidRDefault="00C841E4" w:rsidP="00C841E4">
      <w:pPr>
        <w:autoSpaceDE w:val="0"/>
        <w:autoSpaceDN w:val="0"/>
        <w:adjustRightInd w:val="0"/>
        <w:spacing w:before="120"/>
        <w:jc w:val="both"/>
        <w:rPr>
          <w:rFonts w:ascii="Arial" w:hAnsi="Arial" w:cs="Arial"/>
          <w:b/>
          <w:bCs/>
          <w:color w:val="000000"/>
          <w:u w:val="single"/>
        </w:rPr>
      </w:pPr>
      <w:r w:rsidRPr="00C841E4">
        <w:rPr>
          <w:rFonts w:ascii="Arial" w:hAnsi="Arial" w:cs="Arial"/>
          <w:b/>
          <w:bCs/>
          <w:color w:val="000000"/>
          <w:u w:val="single"/>
        </w:rPr>
        <w:t xml:space="preserve">Article 6 – Obligation déclarative du Mécène </w:t>
      </w:r>
    </w:p>
    <w:p w14:paraId="16B0042C" w14:textId="0A9E3F24" w:rsidR="00C841E4" w:rsidRPr="00C841E4" w:rsidRDefault="00C841E4" w:rsidP="00C841E4">
      <w:pPr>
        <w:autoSpaceDE w:val="0"/>
        <w:autoSpaceDN w:val="0"/>
        <w:adjustRightInd w:val="0"/>
        <w:spacing w:before="120"/>
        <w:jc w:val="both"/>
        <w:rPr>
          <w:rFonts w:ascii="Arial" w:hAnsi="Arial" w:cs="Arial"/>
          <w:color w:val="000000" w:themeColor="text1"/>
          <w:lang w:eastAsia="fr-FR"/>
        </w:rPr>
      </w:pPr>
      <w:r w:rsidRPr="00C841E4">
        <w:rPr>
          <w:rFonts w:ascii="Arial" w:hAnsi="Arial" w:cs="Arial"/>
          <w:color w:val="000000" w:themeColor="text1"/>
          <w:lang w:eastAsia="fr-FR"/>
        </w:rPr>
        <w:t>En application du 6 de l’article 238 bis du code général des impôts, le Mécène qui effectue au cours d’un exercice fiscal plus de 10 000 euros de dons et versements ouvrant droit à la réduction d’impôt prévue au même article, doit déclarer par voie électronique à l’administration fiscale, à l’aide du formulaire n° 2069-RCI-SD, le montant et la date de ces dons et versements, l’identité des différents bénéficiaires ainsi que la valeur des biens et services reçus, directement ou indirectement, en contrepartie</w:t>
      </w:r>
      <w:r w:rsidR="00EC06E1">
        <w:rPr>
          <w:rFonts w:ascii="Arial" w:hAnsi="Arial" w:cs="Arial"/>
          <w:color w:val="000000" w:themeColor="text1"/>
          <w:lang w:eastAsia="fr-FR"/>
        </w:rPr>
        <w:t>,</w:t>
      </w:r>
      <w:r w:rsidR="00EC06E1" w:rsidRPr="00EC06E1">
        <w:rPr>
          <w:rFonts w:ascii="Arial" w:hAnsi="Arial" w:cs="Arial"/>
          <w:color w:val="000000" w:themeColor="text1"/>
          <w:lang w:eastAsia="fr-FR"/>
        </w:rPr>
        <w:t xml:space="preserve"> </w:t>
      </w:r>
      <w:r w:rsidR="00EC06E1" w:rsidRPr="00C841E4">
        <w:rPr>
          <w:rFonts w:ascii="Arial" w:hAnsi="Arial" w:cs="Arial"/>
          <w:color w:val="000000" w:themeColor="text1"/>
          <w:lang w:eastAsia="fr-FR"/>
        </w:rPr>
        <w:t>le cas échéant</w:t>
      </w:r>
      <w:r w:rsidR="00EC06E1">
        <w:rPr>
          <w:rFonts w:ascii="Arial" w:hAnsi="Arial" w:cs="Arial"/>
          <w:color w:val="000000" w:themeColor="text1"/>
          <w:lang w:eastAsia="fr-FR"/>
        </w:rPr>
        <w:t>.</w:t>
      </w:r>
    </w:p>
    <w:p w14:paraId="0D6FA349" w14:textId="095F25B5" w:rsidR="00C841E4" w:rsidRPr="00817FDC" w:rsidRDefault="00C841E4" w:rsidP="00C841E4">
      <w:pPr>
        <w:autoSpaceDE w:val="0"/>
        <w:autoSpaceDN w:val="0"/>
        <w:adjustRightInd w:val="0"/>
        <w:spacing w:before="120"/>
        <w:jc w:val="both"/>
        <w:rPr>
          <w:rFonts w:ascii="Arial" w:hAnsi="Arial" w:cs="Arial"/>
          <w:color w:val="000000" w:themeColor="text1"/>
          <w:lang w:eastAsia="fr-FR"/>
        </w:rPr>
      </w:pPr>
      <w:r w:rsidRPr="00C841E4">
        <w:rPr>
          <w:rFonts w:ascii="Arial" w:hAnsi="Arial" w:cs="Arial"/>
          <w:color w:val="000000" w:themeColor="text1"/>
          <w:lang w:eastAsia="fr-FR"/>
        </w:rPr>
        <w:t xml:space="preserve">La valeur des biens et services reçus en contrepartie à déclarer par le Mécène est récapitulée en annexe de la présente </w:t>
      </w:r>
      <w:r w:rsidR="00A96F89">
        <w:rPr>
          <w:rFonts w:ascii="Arial" w:hAnsi="Arial" w:cs="Arial"/>
          <w:color w:val="000000" w:themeColor="text1"/>
          <w:lang w:eastAsia="fr-FR"/>
        </w:rPr>
        <w:t>Convention</w:t>
      </w:r>
      <w:r w:rsidRPr="00C841E4">
        <w:rPr>
          <w:rFonts w:ascii="Arial" w:hAnsi="Arial" w:cs="Arial"/>
          <w:color w:val="000000" w:themeColor="text1"/>
          <w:lang w:eastAsia="fr-FR"/>
        </w:rPr>
        <w:t xml:space="preserve">. </w:t>
      </w:r>
    </w:p>
    <w:p w14:paraId="17AF61DB" w14:textId="77777777" w:rsidR="00EC06E1" w:rsidRDefault="00EC06E1">
      <w:pPr>
        <w:rPr>
          <w:rFonts w:ascii="Arial" w:hAnsi="Arial" w:cs="Arial"/>
          <w:b/>
          <w:bCs/>
          <w:color w:val="000000"/>
          <w:u w:val="single"/>
        </w:rPr>
      </w:pPr>
      <w:r>
        <w:rPr>
          <w:rFonts w:ascii="Arial" w:hAnsi="Arial" w:cs="Arial"/>
          <w:b/>
          <w:bCs/>
          <w:color w:val="000000"/>
          <w:u w:val="single"/>
        </w:rPr>
        <w:br w:type="page"/>
      </w:r>
    </w:p>
    <w:p w14:paraId="08ABC950" w14:textId="099AEE29" w:rsidR="00C841E4" w:rsidRPr="00C841E4" w:rsidRDefault="00C841E4" w:rsidP="00C841E4">
      <w:pPr>
        <w:autoSpaceDE w:val="0"/>
        <w:autoSpaceDN w:val="0"/>
        <w:adjustRightInd w:val="0"/>
        <w:spacing w:before="120"/>
        <w:jc w:val="both"/>
        <w:rPr>
          <w:rFonts w:ascii="Arial" w:hAnsi="Arial" w:cs="Arial"/>
          <w:b/>
          <w:bCs/>
          <w:color w:val="000000"/>
          <w:u w:val="single"/>
        </w:rPr>
      </w:pPr>
      <w:r w:rsidRPr="00C841E4">
        <w:rPr>
          <w:rFonts w:ascii="Arial" w:hAnsi="Arial" w:cs="Arial"/>
          <w:b/>
          <w:bCs/>
          <w:color w:val="000000"/>
          <w:u w:val="single"/>
        </w:rPr>
        <w:lastRenderedPageBreak/>
        <w:t>Article 7 – Obligations du Bénéficiaire</w:t>
      </w:r>
    </w:p>
    <w:p w14:paraId="3914630F" w14:textId="04DA7A95" w:rsidR="00C841E4" w:rsidRPr="00C841E4" w:rsidRDefault="00C841E4" w:rsidP="00C841E4">
      <w:pPr>
        <w:autoSpaceDE w:val="0"/>
        <w:autoSpaceDN w:val="0"/>
        <w:adjustRightInd w:val="0"/>
        <w:spacing w:before="120"/>
        <w:jc w:val="both"/>
        <w:rPr>
          <w:rFonts w:ascii="Arial" w:hAnsi="Arial" w:cs="Arial"/>
          <w:color w:val="000000" w:themeColor="text1"/>
          <w:lang w:eastAsia="fr-FR"/>
        </w:rPr>
      </w:pPr>
      <w:r w:rsidRPr="00C841E4">
        <w:rPr>
          <w:rFonts w:ascii="Arial" w:hAnsi="Arial" w:cs="Arial"/>
          <w:color w:val="000000" w:themeColor="text1"/>
          <w:lang w:eastAsia="fr-FR"/>
        </w:rPr>
        <w:t>En application de l’article 222 bis du code général des impôts (CGI), l’organisme qui délivre des reçus ou tous autres documents par lesquels il indique à un contribuable qu’il est en droit de bénéficier de la réduction d’impôt prévue à l’article 238 bis du CGI</w:t>
      </w:r>
      <w:r w:rsidR="00A96F89">
        <w:rPr>
          <w:rFonts w:ascii="Arial" w:hAnsi="Arial" w:cs="Arial"/>
          <w:color w:val="000000" w:themeColor="text1"/>
          <w:lang w:eastAsia="fr-FR"/>
        </w:rPr>
        <w:t>,</w:t>
      </w:r>
      <w:r w:rsidRPr="00C841E4">
        <w:rPr>
          <w:rFonts w:ascii="Arial" w:hAnsi="Arial" w:cs="Arial"/>
          <w:color w:val="000000" w:themeColor="text1"/>
          <w:lang w:eastAsia="fr-FR"/>
        </w:rPr>
        <w:t xml:space="preserve"> est tenu de déclarer chaque année à l’administration fiscale le montant global des dons et versements mentionnés sur ces documents et perçus au cours de l’année civile précédente ou au cours du dernier exercice clos</w:t>
      </w:r>
      <w:r w:rsidR="00A96F89">
        <w:rPr>
          <w:rFonts w:ascii="Arial" w:hAnsi="Arial" w:cs="Arial"/>
          <w:color w:val="000000" w:themeColor="text1"/>
          <w:lang w:eastAsia="fr-FR"/>
        </w:rPr>
        <w:t>,</w:t>
      </w:r>
      <w:r w:rsidRPr="00C841E4">
        <w:rPr>
          <w:rFonts w:ascii="Arial" w:hAnsi="Arial" w:cs="Arial"/>
          <w:color w:val="000000" w:themeColor="text1"/>
          <w:lang w:eastAsia="fr-FR"/>
        </w:rPr>
        <w:t xml:space="preserve"> s’il ne coïncide pas avec l’année civile</w:t>
      </w:r>
      <w:r w:rsidR="00A96F89">
        <w:rPr>
          <w:rFonts w:ascii="Arial" w:hAnsi="Arial" w:cs="Arial"/>
          <w:color w:val="000000" w:themeColor="text1"/>
          <w:lang w:eastAsia="fr-FR"/>
        </w:rPr>
        <w:t>,</w:t>
      </w:r>
      <w:r w:rsidRPr="00C841E4">
        <w:rPr>
          <w:rFonts w:ascii="Arial" w:hAnsi="Arial" w:cs="Arial"/>
          <w:color w:val="000000" w:themeColor="text1"/>
          <w:lang w:eastAsia="fr-FR"/>
        </w:rPr>
        <w:t xml:space="preserve"> ainsi que le nombre de documents délivrés au cours de cette période ou de cet exercice. </w:t>
      </w:r>
    </w:p>
    <w:p w14:paraId="071A774F" w14:textId="66517430" w:rsidR="00040494" w:rsidRDefault="00C841E4" w:rsidP="00040494">
      <w:pPr>
        <w:autoSpaceDE w:val="0"/>
        <w:autoSpaceDN w:val="0"/>
        <w:adjustRightInd w:val="0"/>
        <w:spacing w:before="120"/>
        <w:jc w:val="both"/>
        <w:rPr>
          <w:rFonts w:ascii="Arial" w:hAnsi="Arial" w:cs="Arial"/>
          <w:color w:val="000000" w:themeColor="text1"/>
          <w:lang w:eastAsia="fr-FR"/>
        </w:rPr>
      </w:pPr>
      <w:r w:rsidRPr="00C841E4">
        <w:rPr>
          <w:rFonts w:ascii="Arial" w:hAnsi="Arial" w:cs="Arial"/>
          <w:color w:val="000000" w:themeColor="text1"/>
          <w:lang w:eastAsia="fr-FR"/>
        </w:rPr>
        <w:t xml:space="preserve">Les modalités de déclaration sont précisées par la doctrine fiscale (paragraphes 140 et suivants du BOI-BIC-RICI-20-30-40). </w:t>
      </w:r>
    </w:p>
    <w:p w14:paraId="529AE296" w14:textId="77777777" w:rsidR="00817FDC" w:rsidRPr="00817FDC" w:rsidRDefault="00817FDC" w:rsidP="00040494">
      <w:pPr>
        <w:autoSpaceDE w:val="0"/>
        <w:autoSpaceDN w:val="0"/>
        <w:adjustRightInd w:val="0"/>
        <w:spacing w:before="120"/>
        <w:jc w:val="both"/>
        <w:rPr>
          <w:rFonts w:ascii="Arial" w:hAnsi="Arial" w:cs="Arial"/>
          <w:color w:val="000000" w:themeColor="text1"/>
          <w:sz w:val="12"/>
          <w:szCs w:val="12"/>
          <w:lang w:eastAsia="fr-FR"/>
        </w:rPr>
      </w:pPr>
    </w:p>
    <w:p w14:paraId="4AC18F65" w14:textId="77777777" w:rsidR="00C841E4" w:rsidRPr="00C841E4" w:rsidRDefault="00C841E4" w:rsidP="00C841E4">
      <w:pPr>
        <w:autoSpaceDE w:val="0"/>
        <w:autoSpaceDN w:val="0"/>
        <w:adjustRightInd w:val="0"/>
        <w:spacing w:before="120"/>
        <w:jc w:val="both"/>
        <w:rPr>
          <w:rFonts w:ascii="Arial" w:hAnsi="Arial" w:cs="Arial"/>
          <w:b/>
          <w:bCs/>
          <w:color w:val="000000"/>
          <w:u w:val="single"/>
        </w:rPr>
      </w:pPr>
      <w:r w:rsidRPr="00C841E4">
        <w:rPr>
          <w:rFonts w:ascii="Arial" w:hAnsi="Arial" w:cs="Arial"/>
          <w:b/>
          <w:bCs/>
          <w:color w:val="000000"/>
          <w:u w:val="single"/>
        </w:rPr>
        <w:t>Article 8 – Relations avec le Mécène et exclusivité</w:t>
      </w:r>
    </w:p>
    <w:p w14:paraId="7EA6EF74" w14:textId="4C9D5230" w:rsidR="00C841E4" w:rsidRPr="00C841E4" w:rsidRDefault="00C841E4" w:rsidP="00C841E4">
      <w:pPr>
        <w:autoSpaceDE w:val="0"/>
        <w:autoSpaceDN w:val="0"/>
        <w:adjustRightInd w:val="0"/>
        <w:spacing w:before="120"/>
        <w:jc w:val="both"/>
        <w:rPr>
          <w:rFonts w:ascii="Arial" w:hAnsi="Arial" w:cs="Arial"/>
          <w:color w:val="000000" w:themeColor="text1"/>
          <w:lang w:eastAsia="fr-FR"/>
        </w:rPr>
      </w:pPr>
      <w:r w:rsidRPr="00C841E4">
        <w:rPr>
          <w:rFonts w:ascii="Arial" w:hAnsi="Arial" w:cs="Arial"/>
          <w:color w:val="000000" w:themeColor="text1"/>
          <w:lang w:eastAsia="fr-FR"/>
        </w:rPr>
        <w:t xml:space="preserve">En vue de trouver des financements complémentaires nécessaires à la réalisation du </w:t>
      </w:r>
      <w:r w:rsidR="00EC06E1">
        <w:rPr>
          <w:rFonts w:ascii="Arial" w:hAnsi="Arial" w:cs="Arial"/>
          <w:color w:val="000000" w:themeColor="text1"/>
          <w:lang w:eastAsia="fr-FR"/>
        </w:rPr>
        <w:t>Projet</w:t>
      </w:r>
      <w:r w:rsidRPr="00C841E4">
        <w:rPr>
          <w:rFonts w:ascii="Arial" w:hAnsi="Arial" w:cs="Arial"/>
          <w:color w:val="000000" w:themeColor="text1"/>
          <w:lang w:eastAsia="fr-FR"/>
        </w:rPr>
        <w:t>, le Bénéficiaire est éventuellement amené à contracter avec d’autres entreprises.</w:t>
      </w:r>
    </w:p>
    <w:p w14:paraId="653D2635" w14:textId="77777777" w:rsidR="00C841E4" w:rsidRPr="00C841E4" w:rsidRDefault="00C841E4" w:rsidP="00C841E4">
      <w:pPr>
        <w:autoSpaceDE w:val="0"/>
        <w:autoSpaceDN w:val="0"/>
        <w:adjustRightInd w:val="0"/>
        <w:spacing w:before="120"/>
        <w:jc w:val="both"/>
        <w:rPr>
          <w:rFonts w:ascii="Arial" w:hAnsi="Arial" w:cs="Arial"/>
          <w:color w:val="000000" w:themeColor="text1"/>
          <w:lang w:eastAsia="fr-FR"/>
        </w:rPr>
      </w:pPr>
      <w:r w:rsidRPr="00C841E4">
        <w:rPr>
          <w:rFonts w:ascii="Arial" w:hAnsi="Arial" w:cs="Arial"/>
          <w:color w:val="000000" w:themeColor="text1"/>
          <w:lang w:eastAsia="fr-FR"/>
        </w:rPr>
        <w:t xml:space="preserve">Le Bénéficiaire informe le Mécène de toute reconduction et de tout nouveau partenariat avec une autre entreprise, et s'engage à ne conclure ou reconduire d'accord de partenariat avec une entreprise que le Mécène considère être du même secteur d'activité ou d'un secteur d'activité dont l'image pourrait aller à l'encontre de celle du Mécène, qu’après accord préalable exprès de celui-ci. </w:t>
      </w:r>
    </w:p>
    <w:p w14:paraId="7C057912" w14:textId="64F16365" w:rsidR="00040494" w:rsidRDefault="00C841E4" w:rsidP="00C841E4">
      <w:pPr>
        <w:autoSpaceDE w:val="0"/>
        <w:autoSpaceDN w:val="0"/>
        <w:adjustRightInd w:val="0"/>
        <w:spacing w:before="120"/>
        <w:jc w:val="both"/>
        <w:rPr>
          <w:rFonts w:ascii="Arial" w:hAnsi="Arial" w:cs="Arial"/>
          <w:color w:val="000000" w:themeColor="text1"/>
          <w:lang w:eastAsia="fr-FR"/>
        </w:rPr>
      </w:pPr>
      <w:r w:rsidRPr="00C841E4">
        <w:rPr>
          <w:rFonts w:ascii="Arial" w:hAnsi="Arial" w:cs="Arial"/>
          <w:color w:val="000000" w:themeColor="text1"/>
          <w:lang w:eastAsia="fr-FR"/>
        </w:rPr>
        <w:t xml:space="preserve">Le Bénéficiaire remet au Mécène un exemplaire de la Charte du mécénat culturel qui rappelle les principes que doivent poursuivre les deux </w:t>
      </w:r>
      <w:r w:rsidR="00A96F89">
        <w:rPr>
          <w:rFonts w:ascii="Arial" w:hAnsi="Arial" w:cs="Arial"/>
          <w:color w:val="000000" w:themeColor="text1"/>
          <w:lang w:eastAsia="fr-FR"/>
        </w:rPr>
        <w:t>p</w:t>
      </w:r>
      <w:r w:rsidRPr="00C841E4">
        <w:rPr>
          <w:rFonts w:ascii="Arial" w:hAnsi="Arial" w:cs="Arial"/>
          <w:color w:val="000000" w:themeColor="text1"/>
          <w:lang w:eastAsia="fr-FR"/>
        </w:rPr>
        <w:t>arties dans le cadre de leur partenariat.</w:t>
      </w:r>
    </w:p>
    <w:p w14:paraId="095233BE" w14:textId="77777777" w:rsidR="00817FDC" w:rsidRPr="00817FDC" w:rsidRDefault="00817FDC" w:rsidP="00C841E4">
      <w:pPr>
        <w:autoSpaceDE w:val="0"/>
        <w:autoSpaceDN w:val="0"/>
        <w:adjustRightInd w:val="0"/>
        <w:spacing w:before="120"/>
        <w:jc w:val="both"/>
        <w:rPr>
          <w:rFonts w:ascii="Arial" w:hAnsi="Arial" w:cs="Arial"/>
          <w:color w:val="000000" w:themeColor="text1"/>
          <w:sz w:val="12"/>
          <w:szCs w:val="12"/>
          <w:lang w:eastAsia="fr-FR"/>
        </w:rPr>
      </w:pPr>
    </w:p>
    <w:p w14:paraId="0CC3EEE5" w14:textId="77777777" w:rsidR="00817FDC" w:rsidRPr="00817FDC" w:rsidRDefault="00817FDC" w:rsidP="00817FDC">
      <w:pPr>
        <w:pStyle w:val="Titre1"/>
        <w:numPr>
          <w:ilvl w:val="0"/>
          <w:numId w:val="2"/>
        </w:numPr>
        <w:rPr>
          <w:rFonts w:ascii="Arial" w:eastAsiaTheme="minorHAnsi" w:hAnsi="Arial" w:cs="Arial"/>
          <w:color w:val="000000"/>
          <w:kern w:val="2"/>
          <w:sz w:val="22"/>
          <w:szCs w:val="22"/>
          <w:lang w:eastAsia="en-US"/>
          <w14:ligatures w14:val="standardContextual"/>
        </w:rPr>
      </w:pPr>
      <w:r w:rsidRPr="00817FDC">
        <w:rPr>
          <w:rFonts w:ascii="Arial" w:eastAsiaTheme="minorHAnsi" w:hAnsi="Arial" w:cs="Arial"/>
          <w:color w:val="000000"/>
          <w:kern w:val="2"/>
          <w:sz w:val="22"/>
          <w:szCs w:val="22"/>
          <w:lang w:eastAsia="en-US"/>
          <w14:ligatures w14:val="standardContextual"/>
        </w:rPr>
        <w:t>Article 9 - Suivi</w:t>
      </w:r>
    </w:p>
    <w:p w14:paraId="53B086BB" w14:textId="748489B5" w:rsidR="00817FDC" w:rsidRPr="00817FDC" w:rsidRDefault="00817FDC" w:rsidP="00817FDC">
      <w:pPr>
        <w:spacing w:before="120"/>
        <w:jc w:val="both"/>
        <w:rPr>
          <w:rFonts w:ascii="Arial" w:hAnsi="Arial" w:cs="Arial"/>
        </w:rPr>
      </w:pPr>
      <w:r w:rsidRPr="00817FDC">
        <w:rPr>
          <w:rFonts w:ascii="Arial" w:hAnsi="Arial" w:cs="Arial"/>
        </w:rPr>
        <w:t xml:space="preserve">Pour assurer le suivi de la présente Convention, les </w:t>
      </w:r>
      <w:r w:rsidR="00A96F89">
        <w:rPr>
          <w:rFonts w:ascii="Arial" w:hAnsi="Arial" w:cs="Arial"/>
        </w:rPr>
        <w:t>p</w:t>
      </w:r>
      <w:r w:rsidRPr="00817FDC">
        <w:rPr>
          <w:rFonts w:ascii="Arial" w:hAnsi="Arial" w:cs="Arial"/>
        </w:rPr>
        <w:t>arties désignent les interlocuteurs suivants :</w:t>
      </w:r>
    </w:p>
    <w:p w14:paraId="362D8EF9" w14:textId="1BA3DDC4" w:rsidR="00817FDC" w:rsidRPr="00817FDC" w:rsidRDefault="00817FDC" w:rsidP="00817FDC">
      <w:pPr>
        <w:spacing w:before="120"/>
        <w:rPr>
          <w:rFonts w:ascii="Arial" w:hAnsi="Arial" w:cs="Arial"/>
        </w:rPr>
      </w:pPr>
      <w:r w:rsidRPr="00817FDC">
        <w:rPr>
          <w:rFonts w:ascii="Arial" w:hAnsi="Arial" w:cs="Arial"/>
        </w:rPr>
        <w:t xml:space="preserve">Pour le Bénéficiaire : </w:t>
      </w:r>
      <w:r>
        <w:rPr>
          <w:rFonts w:ascii="Arial" w:hAnsi="Arial" w:cs="Arial"/>
        </w:rPr>
        <w:t xml:space="preserve">Madame Roumagnou Laura, </w:t>
      </w:r>
      <w:hyperlink r:id="rId7" w:history="1">
        <w:r w:rsidRPr="00FF1627">
          <w:rPr>
            <w:rStyle w:val="Lienhypertexte"/>
            <w:rFonts w:ascii="Arial" w:hAnsi="Arial" w:cs="Arial"/>
          </w:rPr>
          <w:t>l.roumagnou@chturenne.fr</w:t>
        </w:r>
      </w:hyperlink>
      <w:r>
        <w:rPr>
          <w:rFonts w:ascii="Arial" w:hAnsi="Arial" w:cs="Arial"/>
        </w:rPr>
        <w:t xml:space="preserve">  05 63 25 03 36</w:t>
      </w:r>
    </w:p>
    <w:p w14:paraId="0A64A997" w14:textId="4B90AC7B" w:rsidR="00817FDC" w:rsidRDefault="00817FDC" w:rsidP="00817FDC">
      <w:pPr>
        <w:spacing w:before="120"/>
        <w:rPr>
          <w:rFonts w:ascii="Arial" w:hAnsi="Arial" w:cs="Arial"/>
        </w:rPr>
      </w:pPr>
      <w:r w:rsidRPr="00817FDC">
        <w:rPr>
          <w:rFonts w:ascii="Arial" w:hAnsi="Arial" w:cs="Arial"/>
        </w:rPr>
        <w:t>Pour le Mécène</w:t>
      </w:r>
      <w:r>
        <w:rPr>
          <w:rFonts w:ascii="Arial" w:hAnsi="Arial" w:cs="Arial"/>
        </w:rPr>
        <w:t> : ………………………………………………………………………………………………………</w:t>
      </w:r>
    </w:p>
    <w:p w14:paraId="23F0859F" w14:textId="77777777" w:rsidR="00817FDC" w:rsidRPr="00817FDC" w:rsidRDefault="00817FDC" w:rsidP="00817FDC">
      <w:pPr>
        <w:spacing w:before="120"/>
        <w:rPr>
          <w:rFonts w:ascii="Arial" w:hAnsi="Arial" w:cs="Arial"/>
          <w:sz w:val="12"/>
          <w:szCs w:val="12"/>
        </w:rPr>
      </w:pPr>
    </w:p>
    <w:p w14:paraId="52CAB3B6" w14:textId="77777777" w:rsidR="00817FDC" w:rsidRPr="00817FDC" w:rsidRDefault="00817FDC" w:rsidP="00817FDC">
      <w:pPr>
        <w:pStyle w:val="Titre1"/>
        <w:numPr>
          <w:ilvl w:val="0"/>
          <w:numId w:val="2"/>
        </w:numPr>
        <w:rPr>
          <w:rFonts w:ascii="Arial" w:hAnsi="Arial" w:cs="Arial"/>
        </w:rPr>
      </w:pPr>
      <w:r w:rsidRPr="00817FDC">
        <w:rPr>
          <w:rFonts w:ascii="Arial" w:hAnsi="Arial" w:cs="Arial"/>
          <w:sz w:val="22"/>
          <w:szCs w:val="22"/>
        </w:rPr>
        <w:t>Article 10 – Obligations des Parties</w:t>
      </w:r>
    </w:p>
    <w:p w14:paraId="455D2D40" w14:textId="77777777" w:rsidR="00817FDC" w:rsidRDefault="00817FDC" w:rsidP="00817FDC">
      <w:pPr>
        <w:pStyle w:val="Corpsdetexte"/>
        <w:spacing w:before="120"/>
        <w:rPr>
          <w:rFonts w:ascii="Arial" w:hAnsi="Arial" w:cs="Arial"/>
          <w:sz w:val="22"/>
          <w:szCs w:val="22"/>
        </w:rPr>
      </w:pPr>
      <w:r w:rsidRPr="00817FDC">
        <w:rPr>
          <w:rFonts w:ascii="Arial" w:hAnsi="Arial" w:cs="Arial"/>
          <w:sz w:val="22"/>
          <w:szCs w:val="22"/>
        </w:rPr>
        <w:t>Les Parties s’engagent mutuellement à accomplir leurs obligations telles qu’elles sont définies dans la présente Convention et à respecter les principes édictés par la Charte du mécénat.</w:t>
      </w:r>
    </w:p>
    <w:p w14:paraId="6C737F88" w14:textId="77777777" w:rsidR="00817FDC" w:rsidRPr="00817FDC" w:rsidRDefault="00817FDC" w:rsidP="00817FDC">
      <w:pPr>
        <w:pStyle w:val="Corpsdetexte"/>
        <w:spacing w:before="120"/>
        <w:rPr>
          <w:rFonts w:ascii="Arial" w:hAnsi="Arial" w:cs="Arial"/>
          <w:sz w:val="12"/>
          <w:szCs w:val="12"/>
        </w:rPr>
      </w:pPr>
    </w:p>
    <w:p w14:paraId="229DCBD1" w14:textId="77777777" w:rsidR="00817FDC" w:rsidRPr="00817FDC" w:rsidRDefault="00817FDC" w:rsidP="00817FDC">
      <w:pPr>
        <w:pStyle w:val="Corpsdetexte"/>
        <w:rPr>
          <w:rFonts w:ascii="Arial" w:hAnsi="Arial" w:cs="Arial"/>
          <w:sz w:val="22"/>
          <w:szCs w:val="22"/>
        </w:rPr>
      </w:pPr>
    </w:p>
    <w:p w14:paraId="1AA0C30E" w14:textId="77777777" w:rsidR="00817FDC" w:rsidRPr="00817FDC" w:rsidRDefault="00817FDC" w:rsidP="00817FDC">
      <w:pPr>
        <w:pStyle w:val="Titre1"/>
        <w:numPr>
          <w:ilvl w:val="0"/>
          <w:numId w:val="2"/>
        </w:numPr>
        <w:rPr>
          <w:rFonts w:ascii="Arial" w:hAnsi="Arial" w:cs="Arial"/>
        </w:rPr>
      </w:pPr>
      <w:r w:rsidRPr="00817FDC">
        <w:rPr>
          <w:rFonts w:ascii="Arial" w:hAnsi="Arial" w:cs="Arial"/>
          <w:sz w:val="22"/>
          <w:szCs w:val="22"/>
        </w:rPr>
        <w:t>Article 11 – Propriété intellectuelle</w:t>
      </w:r>
    </w:p>
    <w:p w14:paraId="2467B76B" w14:textId="27FC91EA" w:rsidR="00817FDC" w:rsidRPr="00817FDC" w:rsidRDefault="00817FDC" w:rsidP="00817FDC">
      <w:pPr>
        <w:pStyle w:val="Corpsdetexte"/>
        <w:spacing w:before="120"/>
        <w:rPr>
          <w:rFonts w:ascii="Arial" w:hAnsi="Arial" w:cs="Arial"/>
        </w:rPr>
      </w:pPr>
      <w:r w:rsidRPr="00817FDC">
        <w:rPr>
          <w:rFonts w:ascii="Arial" w:hAnsi="Arial" w:cs="Arial"/>
          <w:sz w:val="22"/>
          <w:szCs w:val="22"/>
        </w:rPr>
        <w:t xml:space="preserve">Il est expressément précisé que le Bénéficiaire demeure le seul propriétaire du </w:t>
      </w:r>
      <w:r w:rsidR="00EC06E1">
        <w:rPr>
          <w:rFonts w:ascii="Arial" w:hAnsi="Arial" w:cs="Arial"/>
          <w:sz w:val="22"/>
          <w:szCs w:val="22"/>
        </w:rPr>
        <w:t>Projet</w:t>
      </w:r>
      <w:r w:rsidRPr="00817FDC">
        <w:rPr>
          <w:rFonts w:ascii="Arial" w:hAnsi="Arial" w:cs="Arial"/>
          <w:sz w:val="22"/>
          <w:szCs w:val="22"/>
        </w:rPr>
        <w:t xml:space="preserve">. Le concept ne doit pas être utilisé par le Mécène pour d’autres fins que celle d’assurer les prestations liées à la Convention. Le Mécène s’engage à ne pas porter atteinte aux droits de propriété du Bénéficiaire sur le </w:t>
      </w:r>
      <w:r w:rsidR="00EC06E1">
        <w:rPr>
          <w:rFonts w:ascii="Arial" w:hAnsi="Arial" w:cs="Arial"/>
          <w:sz w:val="22"/>
          <w:szCs w:val="22"/>
        </w:rPr>
        <w:t>Projet</w:t>
      </w:r>
      <w:r w:rsidRPr="00817FDC">
        <w:rPr>
          <w:rFonts w:ascii="Arial" w:hAnsi="Arial" w:cs="Arial"/>
          <w:sz w:val="22"/>
          <w:szCs w:val="22"/>
        </w:rPr>
        <w:t xml:space="preserve"> quelle qu’en soit la forme ou la nature. </w:t>
      </w:r>
    </w:p>
    <w:p w14:paraId="39F45AB7" w14:textId="1EA46B72" w:rsidR="00817FDC" w:rsidRPr="00817FDC" w:rsidRDefault="00817FDC" w:rsidP="00817FDC">
      <w:pPr>
        <w:spacing w:before="120"/>
        <w:jc w:val="both"/>
        <w:rPr>
          <w:rFonts w:ascii="Arial" w:hAnsi="Arial" w:cs="Arial"/>
        </w:rPr>
      </w:pPr>
      <w:r w:rsidRPr="00817FDC">
        <w:rPr>
          <w:rFonts w:ascii="Arial" w:hAnsi="Arial" w:cs="Arial"/>
        </w:rPr>
        <w:t xml:space="preserve">Dans le cas d’inexécution du </w:t>
      </w:r>
      <w:r w:rsidR="00EC06E1">
        <w:rPr>
          <w:rFonts w:ascii="Arial" w:hAnsi="Arial" w:cs="Arial"/>
        </w:rPr>
        <w:t>Projet</w:t>
      </w:r>
      <w:r w:rsidRPr="00817FDC">
        <w:rPr>
          <w:rFonts w:ascii="Arial" w:hAnsi="Arial" w:cs="Arial"/>
        </w:rPr>
        <w:t xml:space="preserve"> de la part du Bénéficiaire, celui-ci restitue au Mécène les sommes qui lui ont déjà été versées, une fois déduites les sommes correspondant aux contreparties éventuellement déjà utilisées par le Mécène.</w:t>
      </w:r>
    </w:p>
    <w:p w14:paraId="6E48E5F6" w14:textId="4ED772F6" w:rsidR="00817FDC" w:rsidRDefault="00817FDC" w:rsidP="00817FDC">
      <w:pPr>
        <w:spacing w:before="120"/>
        <w:jc w:val="both"/>
        <w:rPr>
          <w:rFonts w:ascii="Arial" w:hAnsi="Arial" w:cs="Arial"/>
        </w:rPr>
      </w:pPr>
      <w:r w:rsidRPr="00817FDC">
        <w:rPr>
          <w:rFonts w:ascii="Arial" w:hAnsi="Arial" w:cs="Arial"/>
        </w:rPr>
        <w:t xml:space="preserve">En cas de résiliation, le Mécène ne peut plus faire usage d’une manière directe ou indirecte du nom et de l’image du Bénéficiaire et du </w:t>
      </w:r>
      <w:r w:rsidR="00EC06E1">
        <w:rPr>
          <w:rFonts w:ascii="Arial" w:hAnsi="Arial" w:cs="Arial"/>
        </w:rPr>
        <w:t>Projet</w:t>
      </w:r>
      <w:r w:rsidRPr="00817FDC">
        <w:rPr>
          <w:rFonts w:ascii="Arial" w:hAnsi="Arial" w:cs="Arial"/>
        </w:rPr>
        <w:t>, en liaison avec tout ou partie de celui-ci</w:t>
      </w:r>
      <w:r w:rsidR="00A96F89">
        <w:rPr>
          <w:rFonts w:ascii="Arial" w:hAnsi="Arial" w:cs="Arial"/>
        </w:rPr>
        <w:t>,</w:t>
      </w:r>
      <w:r w:rsidRPr="00817FDC">
        <w:rPr>
          <w:rFonts w:ascii="Arial" w:hAnsi="Arial" w:cs="Arial"/>
        </w:rPr>
        <w:t xml:space="preserve"> et réciproquement.</w:t>
      </w:r>
    </w:p>
    <w:p w14:paraId="146A4576" w14:textId="77777777" w:rsidR="00817FDC" w:rsidRPr="00817FDC" w:rsidRDefault="00817FDC" w:rsidP="00817FDC">
      <w:pPr>
        <w:spacing w:before="120"/>
        <w:jc w:val="both"/>
        <w:rPr>
          <w:rFonts w:ascii="Arial" w:hAnsi="Arial" w:cs="Arial"/>
          <w:sz w:val="12"/>
          <w:szCs w:val="12"/>
        </w:rPr>
      </w:pPr>
    </w:p>
    <w:p w14:paraId="223EB81F" w14:textId="77777777" w:rsidR="00817FDC" w:rsidRPr="00817FDC" w:rsidRDefault="00817FDC" w:rsidP="00817FDC">
      <w:pPr>
        <w:pStyle w:val="Titre1"/>
        <w:numPr>
          <w:ilvl w:val="0"/>
          <w:numId w:val="2"/>
        </w:numPr>
        <w:rPr>
          <w:rFonts w:ascii="Arial" w:hAnsi="Arial" w:cs="Arial"/>
        </w:rPr>
      </w:pPr>
      <w:r w:rsidRPr="00817FDC">
        <w:rPr>
          <w:rFonts w:ascii="Arial" w:hAnsi="Arial" w:cs="Arial"/>
          <w:sz w:val="22"/>
          <w:szCs w:val="22"/>
        </w:rPr>
        <w:t>Article 12 – Modifications</w:t>
      </w:r>
    </w:p>
    <w:p w14:paraId="5B2A4378" w14:textId="60956BF4" w:rsidR="00817FDC" w:rsidRPr="00817FDC" w:rsidRDefault="00817FDC" w:rsidP="00817FDC">
      <w:pPr>
        <w:pStyle w:val="Corpsdetexte"/>
        <w:spacing w:before="120"/>
        <w:rPr>
          <w:rFonts w:ascii="Arial" w:hAnsi="Arial" w:cs="Arial"/>
        </w:rPr>
      </w:pPr>
      <w:r w:rsidRPr="00817FDC">
        <w:rPr>
          <w:rFonts w:ascii="Arial" w:hAnsi="Arial" w:cs="Arial"/>
          <w:sz w:val="22"/>
          <w:szCs w:val="22"/>
        </w:rPr>
        <w:t xml:space="preserve">La présente Convention ne peut être modifiée que par un document écrit et signé par les deux </w:t>
      </w:r>
      <w:r w:rsidR="00A96F89">
        <w:rPr>
          <w:rFonts w:ascii="Arial" w:hAnsi="Arial" w:cs="Arial"/>
          <w:sz w:val="22"/>
          <w:szCs w:val="22"/>
        </w:rPr>
        <w:t>p</w:t>
      </w:r>
      <w:r w:rsidRPr="00817FDC">
        <w:rPr>
          <w:rFonts w:ascii="Arial" w:hAnsi="Arial" w:cs="Arial"/>
          <w:sz w:val="22"/>
          <w:szCs w:val="22"/>
        </w:rPr>
        <w:t>arties.</w:t>
      </w:r>
    </w:p>
    <w:p w14:paraId="7F6B33FF" w14:textId="77777777" w:rsidR="00817FDC" w:rsidRPr="00817FDC" w:rsidRDefault="00817FDC" w:rsidP="00817FDC">
      <w:pPr>
        <w:rPr>
          <w:rFonts w:ascii="Arial" w:hAnsi="Arial" w:cs="Arial"/>
          <w:sz w:val="12"/>
          <w:szCs w:val="12"/>
        </w:rPr>
      </w:pPr>
    </w:p>
    <w:p w14:paraId="5D09890A" w14:textId="787F692A" w:rsidR="00817FDC" w:rsidRPr="00817FDC" w:rsidRDefault="00817FDC" w:rsidP="00817FDC">
      <w:pPr>
        <w:autoSpaceDE w:val="0"/>
        <w:autoSpaceDN w:val="0"/>
        <w:adjustRightInd w:val="0"/>
        <w:spacing w:before="120"/>
        <w:jc w:val="both"/>
        <w:rPr>
          <w:rFonts w:ascii="Arial" w:eastAsia="Times New Roman" w:hAnsi="Arial" w:cs="Arial"/>
          <w:b/>
          <w:bCs/>
          <w:kern w:val="0"/>
          <w:u w:val="single"/>
          <w:lang w:eastAsia="zh-CN"/>
          <w14:ligatures w14:val="none"/>
        </w:rPr>
      </w:pPr>
      <w:r w:rsidRPr="00817FDC">
        <w:rPr>
          <w:rFonts w:ascii="Arial" w:eastAsia="Times New Roman" w:hAnsi="Arial" w:cs="Arial"/>
          <w:b/>
          <w:bCs/>
          <w:kern w:val="0"/>
          <w:u w:val="single"/>
          <w:lang w:eastAsia="zh-CN"/>
          <w14:ligatures w14:val="none"/>
        </w:rPr>
        <w:t>Article 13 – Subrogation</w:t>
      </w:r>
    </w:p>
    <w:p w14:paraId="62ECC2EC" w14:textId="4BFF26C7" w:rsid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 xml:space="preserve">Aucune substitution de partie ne peut intervenir sans accord préalable écrit, signé des deux </w:t>
      </w:r>
      <w:r w:rsidR="00A96F89">
        <w:rPr>
          <w:rFonts w:ascii="Arial" w:hAnsi="Arial" w:cs="Arial"/>
          <w:color w:val="000000" w:themeColor="text1"/>
          <w:lang w:eastAsia="fr-FR"/>
        </w:rPr>
        <w:t>p</w:t>
      </w:r>
      <w:r w:rsidRPr="00817FDC">
        <w:rPr>
          <w:rFonts w:ascii="Arial" w:hAnsi="Arial" w:cs="Arial"/>
          <w:color w:val="000000" w:themeColor="text1"/>
          <w:lang w:eastAsia="fr-FR"/>
        </w:rPr>
        <w:t>arties ayant conclu la présente Convention.</w:t>
      </w:r>
    </w:p>
    <w:p w14:paraId="29837EA2" w14:textId="77777777" w:rsidR="00817FDC" w:rsidRPr="00817FDC" w:rsidRDefault="00817FDC" w:rsidP="00817FDC">
      <w:pPr>
        <w:autoSpaceDE w:val="0"/>
        <w:autoSpaceDN w:val="0"/>
        <w:adjustRightInd w:val="0"/>
        <w:spacing w:before="120"/>
        <w:jc w:val="both"/>
        <w:rPr>
          <w:rFonts w:ascii="Arial" w:hAnsi="Arial" w:cs="Arial"/>
          <w:color w:val="000000" w:themeColor="text1"/>
          <w:sz w:val="12"/>
          <w:szCs w:val="12"/>
          <w:lang w:eastAsia="fr-FR"/>
        </w:rPr>
      </w:pPr>
    </w:p>
    <w:p w14:paraId="5C16E1BB" w14:textId="35A52C98" w:rsidR="00817FDC" w:rsidRPr="00817FDC" w:rsidRDefault="00817FDC" w:rsidP="00817FDC">
      <w:pPr>
        <w:autoSpaceDE w:val="0"/>
        <w:autoSpaceDN w:val="0"/>
        <w:adjustRightInd w:val="0"/>
        <w:spacing w:before="120"/>
        <w:jc w:val="both"/>
        <w:rPr>
          <w:rFonts w:ascii="Arial" w:eastAsia="Times New Roman" w:hAnsi="Arial" w:cs="Arial"/>
          <w:b/>
          <w:bCs/>
          <w:kern w:val="0"/>
          <w:u w:val="single"/>
          <w:lang w:eastAsia="zh-CN"/>
          <w14:ligatures w14:val="none"/>
        </w:rPr>
      </w:pPr>
      <w:r w:rsidRPr="00817FDC">
        <w:rPr>
          <w:rFonts w:ascii="Arial" w:eastAsia="Times New Roman" w:hAnsi="Arial" w:cs="Arial"/>
          <w:b/>
          <w:bCs/>
          <w:kern w:val="0"/>
          <w:u w:val="single"/>
          <w:lang w:eastAsia="zh-CN"/>
          <w14:ligatures w14:val="none"/>
        </w:rPr>
        <w:t>Article 14 – Résiliation</w:t>
      </w:r>
    </w:p>
    <w:p w14:paraId="74DEBB91" w14:textId="77777777" w:rsidR="00817FDC" w:rsidRPr="00817FDC" w:rsidRDefault="00817FDC" w:rsidP="00817FDC">
      <w:pPr>
        <w:autoSpaceDE w:val="0"/>
        <w:autoSpaceDN w:val="0"/>
        <w:adjustRightInd w:val="0"/>
        <w:spacing w:before="120"/>
        <w:jc w:val="both"/>
        <w:rPr>
          <w:rFonts w:ascii="Arial" w:hAnsi="Arial" w:cs="Arial"/>
          <w:b/>
          <w:bCs/>
          <w:color w:val="000000" w:themeColor="text1"/>
          <w:lang w:eastAsia="fr-FR"/>
        </w:rPr>
      </w:pPr>
      <w:r w:rsidRPr="00817FDC">
        <w:rPr>
          <w:rFonts w:ascii="Arial" w:hAnsi="Arial" w:cs="Arial"/>
          <w:b/>
          <w:bCs/>
          <w:color w:val="000000" w:themeColor="text1"/>
          <w:lang w:eastAsia="fr-FR"/>
        </w:rPr>
        <w:t>14-1 Abandon du Projet</w:t>
      </w:r>
    </w:p>
    <w:p w14:paraId="5321D379" w14:textId="1CAC8E4D"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 xml:space="preserve">Dans le cas d’abandon total ou partiel du Projet, la Convention est résiliée de plein droit. </w:t>
      </w:r>
    </w:p>
    <w:p w14:paraId="53BA9EAD" w14:textId="77777777" w:rsidR="00817FDC" w:rsidRPr="00817FDC" w:rsidRDefault="00817FDC" w:rsidP="00817FDC">
      <w:pPr>
        <w:autoSpaceDE w:val="0"/>
        <w:autoSpaceDN w:val="0"/>
        <w:adjustRightInd w:val="0"/>
        <w:spacing w:before="120"/>
        <w:jc w:val="both"/>
        <w:rPr>
          <w:rFonts w:ascii="Arial" w:hAnsi="Arial" w:cs="Arial"/>
          <w:b/>
          <w:bCs/>
          <w:color w:val="000000" w:themeColor="text1"/>
          <w:lang w:eastAsia="fr-FR"/>
        </w:rPr>
      </w:pPr>
      <w:r w:rsidRPr="00817FDC">
        <w:rPr>
          <w:rFonts w:ascii="Arial" w:hAnsi="Arial" w:cs="Arial"/>
          <w:b/>
          <w:bCs/>
          <w:color w:val="000000" w:themeColor="text1"/>
          <w:lang w:eastAsia="fr-FR"/>
        </w:rPr>
        <w:t>14-2 Inexécution des obligations</w:t>
      </w:r>
    </w:p>
    <w:p w14:paraId="1EA23B10" w14:textId="347750C6"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 xml:space="preserve">En cas d’inexécution par l’une ou l’autre des </w:t>
      </w:r>
      <w:r w:rsidR="00A96F89">
        <w:rPr>
          <w:rFonts w:ascii="Arial" w:hAnsi="Arial" w:cs="Arial"/>
          <w:color w:val="000000" w:themeColor="text1"/>
          <w:lang w:eastAsia="fr-FR"/>
        </w:rPr>
        <w:t>p</w:t>
      </w:r>
      <w:r w:rsidRPr="00817FDC">
        <w:rPr>
          <w:rFonts w:ascii="Arial" w:hAnsi="Arial" w:cs="Arial"/>
          <w:color w:val="000000" w:themeColor="text1"/>
          <w:lang w:eastAsia="fr-FR"/>
        </w:rPr>
        <w:t xml:space="preserve">arties, de l’une ou des obligations prévues dans la présente Convention, celle-ci est résiliée de plein droit après l’envoi d’une lettre recommandée avec accusé de réception restée sans effet dans un délai de [nombre en toutes lettres] ([nombre en chiffres]) jours sans préjudice des dommages et intérêts dus en réparation de préjudices pouvant résulter de la défaillance à l’origine de la rupture. </w:t>
      </w:r>
    </w:p>
    <w:p w14:paraId="50C08E6F" w14:textId="77777777" w:rsidR="00817FDC" w:rsidRPr="00817FDC" w:rsidRDefault="00817FDC" w:rsidP="00817FDC">
      <w:pPr>
        <w:autoSpaceDE w:val="0"/>
        <w:autoSpaceDN w:val="0"/>
        <w:adjustRightInd w:val="0"/>
        <w:spacing w:before="120"/>
        <w:jc w:val="both"/>
        <w:rPr>
          <w:rFonts w:ascii="Arial" w:hAnsi="Arial" w:cs="Arial"/>
          <w:b/>
          <w:bCs/>
          <w:color w:val="000000" w:themeColor="text1"/>
          <w:lang w:eastAsia="fr-FR"/>
        </w:rPr>
      </w:pPr>
      <w:r w:rsidRPr="00817FDC">
        <w:rPr>
          <w:rFonts w:ascii="Arial" w:hAnsi="Arial" w:cs="Arial"/>
          <w:b/>
          <w:bCs/>
          <w:color w:val="000000" w:themeColor="text1"/>
          <w:lang w:eastAsia="fr-FR"/>
        </w:rPr>
        <w:t>14-3 Force majeure</w:t>
      </w:r>
    </w:p>
    <w:p w14:paraId="062505F4" w14:textId="7589A4A3"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 xml:space="preserve">En cas d’événement de force majeure faisant obstacle à l’exécution par l’une des Parties de ses obligations telles qu’elles découlent de la présente Convention, la </w:t>
      </w:r>
      <w:r w:rsidR="00730EED">
        <w:rPr>
          <w:rFonts w:ascii="Arial" w:hAnsi="Arial" w:cs="Arial"/>
          <w:color w:val="000000" w:themeColor="text1"/>
          <w:lang w:eastAsia="fr-FR"/>
        </w:rPr>
        <w:t>p</w:t>
      </w:r>
      <w:r w:rsidRPr="00817FDC">
        <w:rPr>
          <w:rFonts w:ascii="Arial" w:hAnsi="Arial" w:cs="Arial"/>
          <w:color w:val="000000" w:themeColor="text1"/>
          <w:lang w:eastAsia="fr-FR"/>
        </w:rPr>
        <w:t xml:space="preserve">artie défaillante en informe immédiatement l’autre. La </w:t>
      </w:r>
      <w:r w:rsidR="00730EED">
        <w:rPr>
          <w:rFonts w:ascii="Arial" w:hAnsi="Arial" w:cs="Arial"/>
          <w:color w:val="000000" w:themeColor="text1"/>
          <w:lang w:eastAsia="fr-FR"/>
        </w:rPr>
        <w:t>p</w:t>
      </w:r>
      <w:r w:rsidRPr="00817FDC">
        <w:rPr>
          <w:rFonts w:ascii="Arial" w:hAnsi="Arial" w:cs="Arial"/>
          <w:color w:val="000000" w:themeColor="text1"/>
          <w:lang w:eastAsia="fr-FR"/>
        </w:rPr>
        <w:t>artie défaillante est exonérée de toute responsabilité du fait de son inexécution qui ne peut être considérée comme une violation de la Convention.</w:t>
      </w:r>
    </w:p>
    <w:p w14:paraId="55621C02" w14:textId="77777777"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Il est entendu par événements de force majeure, des évènements imprévisibles, irrésistibles et de nature à rendre impossible l’exécution des obligations aux conditions stipulées dans la présente Convention et telle que définie à l’article 1218 du code civil.</w:t>
      </w:r>
    </w:p>
    <w:p w14:paraId="2FD965AC" w14:textId="77777777" w:rsidR="00817FDC" w:rsidRPr="00817FDC" w:rsidRDefault="00817FDC" w:rsidP="00817FDC">
      <w:pPr>
        <w:autoSpaceDE w:val="0"/>
        <w:autoSpaceDN w:val="0"/>
        <w:adjustRightInd w:val="0"/>
        <w:spacing w:before="120"/>
        <w:jc w:val="both"/>
        <w:rPr>
          <w:rFonts w:ascii="Arial" w:hAnsi="Arial" w:cs="Arial"/>
          <w:color w:val="000000" w:themeColor="text1"/>
          <w:sz w:val="12"/>
          <w:szCs w:val="12"/>
          <w:lang w:eastAsia="fr-FR"/>
        </w:rPr>
      </w:pPr>
    </w:p>
    <w:p w14:paraId="421E555F" w14:textId="77777777" w:rsidR="00817FDC" w:rsidRPr="00817FDC" w:rsidRDefault="00817FDC" w:rsidP="00817FDC">
      <w:pPr>
        <w:autoSpaceDE w:val="0"/>
        <w:autoSpaceDN w:val="0"/>
        <w:adjustRightInd w:val="0"/>
        <w:spacing w:before="120"/>
        <w:jc w:val="both"/>
        <w:rPr>
          <w:rFonts w:ascii="Arial" w:hAnsi="Arial" w:cs="Arial"/>
          <w:b/>
          <w:bCs/>
          <w:color w:val="000000" w:themeColor="text1"/>
          <w:lang w:eastAsia="fr-FR"/>
        </w:rPr>
      </w:pPr>
      <w:r w:rsidRPr="00817FDC">
        <w:rPr>
          <w:rFonts w:ascii="Arial" w:hAnsi="Arial" w:cs="Arial"/>
          <w:b/>
          <w:bCs/>
          <w:color w:val="000000" w:themeColor="text1"/>
          <w:lang w:eastAsia="fr-FR"/>
        </w:rPr>
        <w:t>Article 15 – Responsabilité du Mécène</w:t>
      </w:r>
    </w:p>
    <w:p w14:paraId="20BDE7D8" w14:textId="3132CED1"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 xml:space="preserve">Aucune responsabilité ne peut être recherchée par le Bénéficiaire auprès du Mécène du fait de sa contribution, quant à l’organisation, la mise en œuvre et la réalisation du </w:t>
      </w:r>
      <w:r w:rsidR="00EC06E1">
        <w:rPr>
          <w:rFonts w:ascii="Arial" w:hAnsi="Arial" w:cs="Arial"/>
          <w:color w:val="000000" w:themeColor="text1"/>
          <w:lang w:eastAsia="fr-FR"/>
        </w:rPr>
        <w:t>Projet</w:t>
      </w:r>
      <w:r w:rsidRPr="00817FDC">
        <w:rPr>
          <w:rFonts w:ascii="Arial" w:hAnsi="Arial" w:cs="Arial"/>
          <w:color w:val="000000" w:themeColor="text1"/>
          <w:lang w:eastAsia="fr-FR"/>
        </w:rPr>
        <w:t>.</w:t>
      </w:r>
    </w:p>
    <w:p w14:paraId="30740424" w14:textId="77777777" w:rsidR="00817FDC" w:rsidRPr="00817FDC" w:rsidRDefault="00817FDC" w:rsidP="00817FDC">
      <w:pPr>
        <w:autoSpaceDE w:val="0"/>
        <w:autoSpaceDN w:val="0"/>
        <w:adjustRightInd w:val="0"/>
        <w:spacing w:before="120"/>
        <w:jc w:val="both"/>
        <w:rPr>
          <w:rFonts w:ascii="Arial" w:hAnsi="Arial" w:cs="Arial"/>
          <w:color w:val="000000" w:themeColor="text1"/>
          <w:sz w:val="12"/>
          <w:szCs w:val="12"/>
          <w:lang w:eastAsia="fr-FR"/>
        </w:rPr>
      </w:pPr>
    </w:p>
    <w:p w14:paraId="6DCF952B" w14:textId="77777777" w:rsidR="00817FDC" w:rsidRPr="00817FDC" w:rsidRDefault="00817FDC" w:rsidP="00817FDC">
      <w:pPr>
        <w:autoSpaceDE w:val="0"/>
        <w:autoSpaceDN w:val="0"/>
        <w:adjustRightInd w:val="0"/>
        <w:spacing w:before="120"/>
        <w:jc w:val="both"/>
        <w:rPr>
          <w:rFonts w:ascii="Arial" w:hAnsi="Arial" w:cs="Arial"/>
          <w:b/>
          <w:bCs/>
          <w:color w:val="000000" w:themeColor="text1"/>
          <w:lang w:eastAsia="fr-FR"/>
        </w:rPr>
      </w:pPr>
      <w:r w:rsidRPr="00817FDC">
        <w:rPr>
          <w:rFonts w:ascii="Arial" w:hAnsi="Arial" w:cs="Arial"/>
          <w:b/>
          <w:bCs/>
          <w:color w:val="000000" w:themeColor="text1"/>
          <w:lang w:eastAsia="fr-FR"/>
        </w:rPr>
        <w:t>Article 16 – Règlement des différents</w:t>
      </w:r>
    </w:p>
    <w:p w14:paraId="4F9A8662" w14:textId="6008EF54"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 xml:space="preserve">Tout différend portant sur la formation, l’interprétation ou l’exécution de la présente relève, faute d’être résolu à l’amiable entre les </w:t>
      </w:r>
      <w:r w:rsidR="00730EED">
        <w:rPr>
          <w:rFonts w:ascii="Arial" w:hAnsi="Arial" w:cs="Arial"/>
          <w:color w:val="000000" w:themeColor="text1"/>
          <w:lang w:eastAsia="fr-FR"/>
        </w:rPr>
        <w:t>p</w:t>
      </w:r>
      <w:r w:rsidRPr="00817FDC">
        <w:rPr>
          <w:rFonts w:ascii="Arial" w:hAnsi="Arial" w:cs="Arial"/>
          <w:color w:val="000000" w:themeColor="text1"/>
          <w:lang w:eastAsia="fr-FR"/>
        </w:rPr>
        <w:t>arties, de la compétence exclusive des tribunaux compétents</w:t>
      </w:r>
      <w:r w:rsidR="00730EED">
        <w:rPr>
          <w:rFonts w:ascii="Arial" w:hAnsi="Arial" w:cs="Arial"/>
          <w:color w:val="000000" w:themeColor="text1"/>
          <w:lang w:eastAsia="fr-FR"/>
        </w:rPr>
        <w:t>.</w:t>
      </w:r>
    </w:p>
    <w:p w14:paraId="76224FDD" w14:textId="77777777" w:rsidR="00817FDC" w:rsidRPr="00817FDC" w:rsidRDefault="00817FDC" w:rsidP="00817FDC">
      <w:pPr>
        <w:autoSpaceDE w:val="0"/>
        <w:autoSpaceDN w:val="0"/>
        <w:adjustRightInd w:val="0"/>
        <w:spacing w:before="120"/>
        <w:jc w:val="both"/>
        <w:rPr>
          <w:rFonts w:ascii="Arial" w:hAnsi="Arial" w:cs="Arial"/>
          <w:color w:val="000000" w:themeColor="text1"/>
          <w:sz w:val="12"/>
          <w:szCs w:val="12"/>
          <w:lang w:eastAsia="fr-FR"/>
        </w:rPr>
      </w:pPr>
    </w:p>
    <w:p w14:paraId="1D5ED191" w14:textId="77777777" w:rsidR="00817FDC" w:rsidRPr="00817FDC" w:rsidRDefault="00817FDC" w:rsidP="00817FDC">
      <w:pPr>
        <w:autoSpaceDE w:val="0"/>
        <w:autoSpaceDN w:val="0"/>
        <w:adjustRightInd w:val="0"/>
        <w:spacing w:before="120"/>
        <w:jc w:val="both"/>
        <w:rPr>
          <w:rFonts w:ascii="Arial" w:hAnsi="Arial" w:cs="Arial"/>
          <w:b/>
          <w:bCs/>
          <w:color w:val="000000" w:themeColor="text1"/>
          <w:lang w:eastAsia="fr-FR"/>
        </w:rPr>
      </w:pPr>
      <w:r w:rsidRPr="00817FDC">
        <w:rPr>
          <w:rFonts w:ascii="Arial" w:hAnsi="Arial" w:cs="Arial"/>
          <w:b/>
          <w:bCs/>
          <w:color w:val="000000" w:themeColor="text1"/>
          <w:lang w:eastAsia="fr-FR"/>
        </w:rPr>
        <w:t>Article 17 – Durée de la Convention</w:t>
      </w:r>
    </w:p>
    <w:p w14:paraId="599A59F4" w14:textId="7E18D702"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 xml:space="preserve">Les présentes conditions sont convenues et acceptées par les </w:t>
      </w:r>
      <w:r w:rsidR="00730EED">
        <w:rPr>
          <w:rFonts w:ascii="Arial" w:hAnsi="Arial" w:cs="Arial"/>
          <w:color w:val="000000" w:themeColor="text1"/>
          <w:lang w:eastAsia="fr-FR"/>
        </w:rPr>
        <w:t>p</w:t>
      </w:r>
      <w:r w:rsidRPr="00817FDC">
        <w:rPr>
          <w:rFonts w:ascii="Arial" w:hAnsi="Arial" w:cs="Arial"/>
          <w:color w:val="000000" w:themeColor="text1"/>
          <w:lang w:eastAsia="fr-FR"/>
        </w:rPr>
        <w:t xml:space="preserve">arties à compter de la signature de la présente Convention et prennent fin automatiquement et sans formalité préalable au terme du </w:t>
      </w:r>
      <w:r w:rsidR="00EC06E1">
        <w:rPr>
          <w:rFonts w:ascii="Arial" w:hAnsi="Arial" w:cs="Arial"/>
          <w:color w:val="000000" w:themeColor="text1"/>
          <w:lang w:eastAsia="fr-FR"/>
        </w:rPr>
        <w:t>Projet</w:t>
      </w:r>
      <w:r w:rsidR="00351776">
        <w:rPr>
          <w:rFonts w:ascii="Arial" w:hAnsi="Arial" w:cs="Arial"/>
          <w:color w:val="000000" w:themeColor="text1"/>
          <w:lang w:eastAsia="fr-FR"/>
        </w:rPr>
        <w:t xml:space="preserve">. </w:t>
      </w:r>
    </w:p>
    <w:p w14:paraId="1179BAEA" w14:textId="3DA38508"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955E68">
        <w:rPr>
          <w:rFonts w:ascii="Arial" w:hAnsi="Arial" w:cs="Arial"/>
          <w:color w:val="000000" w:themeColor="text1"/>
          <w:lang w:eastAsia="fr-FR"/>
        </w:rPr>
        <w:t>L’annexe à la présente Convention en fait partie intégrante et est considérée avec cette dernière comme formant un ensemble indivisible</w:t>
      </w:r>
      <w:r w:rsidR="00351776" w:rsidRPr="00955E68">
        <w:rPr>
          <w:rFonts w:ascii="Arial" w:hAnsi="Arial" w:cs="Arial"/>
          <w:color w:val="000000" w:themeColor="text1"/>
          <w:lang w:eastAsia="fr-FR"/>
        </w:rPr>
        <w:t>.</w:t>
      </w:r>
      <w:r w:rsidR="00351776">
        <w:rPr>
          <w:rFonts w:ascii="Arial" w:hAnsi="Arial" w:cs="Arial"/>
          <w:color w:val="000000" w:themeColor="text1"/>
          <w:lang w:eastAsia="fr-FR"/>
        </w:rPr>
        <w:t xml:space="preserve"> </w:t>
      </w:r>
    </w:p>
    <w:p w14:paraId="06044B40" w14:textId="77777777"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p>
    <w:p w14:paraId="6DC7781D" w14:textId="156DC0AA"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Fait à</w:t>
      </w:r>
      <w:r>
        <w:rPr>
          <w:rFonts w:ascii="Arial" w:hAnsi="Arial" w:cs="Arial"/>
          <w:color w:val="000000" w:themeColor="text1"/>
          <w:lang w:eastAsia="fr-FR"/>
        </w:rPr>
        <w:t>……………………………………</w:t>
      </w:r>
      <w:proofErr w:type="gramStart"/>
      <w:r>
        <w:rPr>
          <w:rFonts w:ascii="Arial" w:hAnsi="Arial" w:cs="Arial"/>
          <w:color w:val="000000" w:themeColor="text1"/>
          <w:lang w:eastAsia="fr-FR"/>
        </w:rPr>
        <w:t>…</w:t>
      </w:r>
      <w:r w:rsidRPr="00817FDC">
        <w:rPr>
          <w:rFonts w:ascii="Arial" w:hAnsi="Arial" w:cs="Arial"/>
          <w:color w:val="000000" w:themeColor="text1"/>
          <w:lang w:eastAsia="fr-FR"/>
        </w:rPr>
        <w:t xml:space="preserve"> ,</w:t>
      </w:r>
      <w:proofErr w:type="gramEnd"/>
      <w:r w:rsidRPr="00817FDC">
        <w:rPr>
          <w:rFonts w:ascii="Arial" w:hAnsi="Arial" w:cs="Arial"/>
          <w:color w:val="000000" w:themeColor="text1"/>
          <w:lang w:eastAsia="fr-FR"/>
        </w:rPr>
        <w:t xml:space="preserve"> le </w:t>
      </w:r>
      <w:r>
        <w:rPr>
          <w:rFonts w:ascii="Arial" w:hAnsi="Arial" w:cs="Arial"/>
          <w:color w:val="000000" w:themeColor="text1"/>
          <w:lang w:eastAsia="fr-FR"/>
        </w:rPr>
        <w:t>………………………..</w:t>
      </w:r>
      <w:r w:rsidRPr="00817FDC">
        <w:rPr>
          <w:rFonts w:ascii="Arial" w:hAnsi="Arial" w:cs="Arial"/>
          <w:color w:val="000000" w:themeColor="text1"/>
          <w:lang w:eastAsia="fr-FR"/>
        </w:rPr>
        <w:tab/>
      </w:r>
      <w:r>
        <w:rPr>
          <w:rFonts w:ascii="Arial" w:hAnsi="Arial" w:cs="Arial"/>
          <w:color w:val="000000" w:themeColor="text1"/>
          <w:lang w:eastAsia="fr-FR"/>
        </w:rPr>
        <w:t xml:space="preserve"> </w:t>
      </w:r>
      <w:proofErr w:type="gramStart"/>
      <w:r w:rsidRPr="00817FDC">
        <w:rPr>
          <w:rFonts w:ascii="Arial" w:hAnsi="Arial" w:cs="Arial"/>
          <w:color w:val="000000" w:themeColor="text1"/>
          <w:lang w:eastAsia="fr-FR"/>
        </w:rPr>
        <w:t>en</w:t>
      </w:r>
      <w:proofErr w:type="gramEnd"/>
      <w:r w:rsidRPr="00817FDC">
        <w:rPr>
          <w:rFonts w:ascii="Arial" w:hAnsi="Arial" w:cs="Arial"/>
          <w:color w:val="000000" w:themeColor="text1"/>
          <w:lang w:eastAsia="fr-FR"/>
        </w:rPr>
        <w:t xml:space="preserve"> deux exemplaires originaux</w:t>
      </w:r>
    </w:p>
    <w:p w14:paraId="6BF946A2" w14:textId="77777777" w:rsidR="00817FDC" w:rsidRDefault="00817FDC" w:rsidP="00817FDC">
      <w:pPr>
        <w:autoSpaceDE w:val="0"/>
        <w:autoSpaceDN w:val="0"/>
        <w:adjustRightInd w:val="0"/>
        <w:spacing w:before="120"/>
        <w:jc w:val="both"/>
        <w:rPr>
          <w:rFonts w:ascii="Arial" w:hAnsi="Arial" w:cs="Arial"/>
          <w:color w:val="000000" w:themeColor="text1"/>
          <w:lang w:eastAsia="fr-FR"/>
        </w:rPr>
      </w:pPr>
    </w:p>
    <w:p w14:paraId="7F402D9E" w14:textId="77777777" w:rsidR="00817FDC" w:rsidRPr="00817FDC" w:rsidRDefault="00817FDC" w:rsidP="00817FDC">
      <w:pPr>
        <w:autoSpaceDE w:val="0"/>
        <w:autoSpaceDN w:val="0"/>
        <w:adjustRightInd w:val="0"/>
        <w:spacing w:before="120"/>
        <w:jc w:val="both"/>
        <w:rPr>
          <w:rFonts w:ascii="Arial" w:hAnsi="Arial" w:cs="Arial"/>
          <w:color w:val="000000" w:themeColor="text1"/>
          <w:sz w:val="12"/>
          <w:szCs w:val="12"/>
          <w:lang w:eastAsia="fr-FR"/>
        </w:rPr>
        <w:sectPr w:rsidR="00817FDC" w:rsidRPr="00817FDC" w:rsidSect="00730EED">
          <w:pgSz w:w="11906" w:h="16838"/>
          <w:pgMar w:top="720" w:right="720" w:bottom="568" w:left="720" w:header="708" w:footer="708" w:gutter="0"/>
          <w:cols w:space="708"/>
          <w:docGrid w:linePitch="360"/>
        </w:sectPr>
      </w:pPr>
    </w:p>
    <w:p w14:paraId="1857F4A3" w14:textId="77777777"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Pour le Mécène</w:t>
      </w:r>
    </w:p>
    <w:p w14:paraId="0150CDB0" w14:textId="77777777" w:rsidR="00817FDC" w:rsidRPr="00B451FD" w:rsidRDefault="00817FDC" w:rsidP="00817FDC">
      <w:pPr>
        <w:autoSpaceDE w:val="0"/>
        <w:autoSpaceDN w:val="0"/>
        <w:adjustRightInd w:val="0"/>
        <w:spacing w:before="120"/>
        <w:jc w:val="both"/>
        <w:rPr>
          <w:rFonts w:ascii="Arial" w:hAnsi="Arial" w:cs="Arial"/>
          <w:color w:val="A6A6A6" w:themeColor="background1" w:themeShade="A6"/>
          <w:lang w:eastAsia="fr-FR"/>
        </w:rPr>
      </w:pPr>
      <w:r w:rsidRPr="00B451FD">
        <w:rPr>
          <w:rFonts w:ascii="Arial" w:hAnsi="Arial" w:cs="Arial"/>
          <w:color w:val="A6A6A6" w:themeColor="background1" w:themeShade="A6"/>
          <w:lang w:eastAsia="fr-FR"/>
        </w:rPr>
        <w:t>Prénom, NOM, fonction</w:t>
      </w:r>
    </w:p>
    <w:p w14:paraId="13EF7C75" w14:textId="77777777"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Lu et approuvé</w:t>
      </w:r>
    </w:p>
    <w:p w14:paraId="2D9E01E6" w14:textId="77777777" w:rsidR="00EB3877" w:rsidRDefault="00EB3877" w:rsidP="00817FDC">
      <w:pPr>
        <w:autoSpaceDE w:val="0"/>
        <w:autoSpaceDN w:val="0"/>
        <w:adjustRightInd w:val="0"/>
        <w:spacing w:before="120"/>
        <w:jc w:val="both"/>
        <w:rPr>
          <w:rFonts w:ascii="Arial" w:hAnsi="Arial" w:cs="Arial"/>
          <w:color w:val="000000" w:themeColor="text1"/>
          <w:lang w:eastAsia="fr-FR"/>
        </w:rPr>
      </w:pPr>
    </w:p>
    <w:p w14:paraId="65864BBA" w14:textId="608A1D97" w:rsidR="00817FDC" w:rsidRPr="00817FDC" w:rsidRDefault="00817FDC" w:rsidP="00817FDC">
      <w:pPr>
        <w:autoSpaceDE w:val="0"/>
        <w:autoSpaceDN w:val="0"/>
        <w:adjustRightInd w:val="0"/>
        <w:spacing w:before="120"/>
        <w:jc w:val="both"/>
        <w:rPr>
          <w:rFonts w:ascii="Arial" w:hAnsi="Arial" w:cs="Arial"/>
          <w:color w:val="000000" w:themeColor="text1"/>
          <w:lang w:eastAsia="fr-FR"/>
        </w:rPr>
      </w:pPr>
      <w:r w:rsidRPr="00817FDC">
        <w:rPr>
          <w:rFonts w:ascii="Arial" w:hAnsi="Arial" w:cs="Arial"/>
          <w:color w:val="000000" w:themeColor="text1"/>
          <w:lang w:eastAsia="fr-FR"/>
        </w:rPr>
        <w:t>Pour le Bénéficiaire</w:t>
      </w:r>
    </w:p>
    <w:p w14:paraId="6C13FEE3" w14:textId="17DA53E5" w:rsidR="00817FDC" w:rsidRDefault="00EB3877" w:rsidP="00817FDC">
      <w:pPr>
        <w:autoSpaceDE w:val="0"/>
        <w:autoSpaceDN w:val="0"/>
        <w:adjustRightInd w:val="0"/>
        <w:spacing w:before="120"/>
        <w:jc w:val="both"/>
        <w:rPr>
          <w:rFonts w:ascii="Arial" w:hAnsi="Arial" w:cs="Arial"/>
          <w:color w:val="000000" w:themeColor="text1"/>
          <w:lang w:eastAsia="fr-FR"/>
        </w:rPr>
      </w:pPr>
      <w:r>
        <w:rPr>
          <w:rFonts w:ascii="Arial" w:hAnsi="Arial" w:cs="Arial"/>
          <w:color w:val="000000" w:themeColor="text1"/>
          <w:lang w:eastAsia="fr-FR"/>
        </w:rPr>
        <w:t xml:space="preserve">Direction commune des CH Turenne, </w:t>
      </w:r>
      <w:r w:rsidR="00730EED">
        <w:rPr>
          <w:rFonts w:ascii="Arial" w:hAnsi="Arial" w:cs="Arial"/>
          <w:color w:val="000000" w:themeColor="text1"/>
          <w:lang w:eastAsia="fr-FR"/>
        </w:rPr>
        <w:t xml:space="preserve">CH </w:t>
      </w:r>
      <w:r>
        <w:rPr>
          <w:rFonts w:ascii="Arial" w:hAnsi="Arial" w:cs="Arial"/>
          <w:color w:val="000000" w:themeColor="text1"/>
          <w:lang w:eastAsia="fr-FR"/>
        </w:rPr>
        <w:t>Le jardin d’Émilie et l’EHPAD Résidence de l’Abbaye</w:t>
      </w:r>
    </w:p>
    <w:p w14:paraId="7C69047C" w14:textId="718978CA" w:rsidR="003D7062" w:rsidRPr="00817FDC" w:rsidRDefault="003D7062" w:rsidP="00817FDC">
      <w:pPr>
        <w:autoSpaceDE w:val="0"/>
        <w:autoSpaceDN w:val="0"/>
        <w:adjustRightInd w:val="0"/>
        <w:spacing w:before="120"/>
        <w:jc w:val="both"/>
        <w:rPr>
          <w:rFonts w:ascii="Arial" w:hAnsi="Arial" w:cs="Arial"/>
          <w:color w:val="000000" w:themeColor="text1"/>
          <w:lang w:eastAsia="fr-FR"/>
        </w:rPr>
      </w:pPr>
      <w:r>
        <w:rPr>
          <w:rFonts w:ascii="Arial" w:hAnsi="Arial" w:cs="Arial"/>
          <w:color w:val="000000" w:themeColor="text1"/>
          <w:lang w:eastAsia="fr-FR"/>
        </w:rPr>
        <w:t>Murielle Vermeersch</w:t>
      </w:r>
    </w:p>
    <w:p w14:paraId="5C2313A3" w14:textId="2E850750" w:rsidR="00817FDC" w:rsidRPr="00817FDC" w:rsidRDefault="00817FDC" w:rsidP="00817FDC">
      <w:pPr>
        <w:autoSpaceDE w:val="0"/>
        <w:autoSpaceDN w:val="0"/>
        <w:adjustRightInd w:val="0"/>
        <w:spacing w:before="120"/>
        <w:jc w:val="both"/>
        <w:rPr>
          <w:rFonts w:ascii="Arial" w:hAnsi="Arial" w:cs="Arial"/>
          <w:color w:val="000000" w:themeColor="text1"/>
          <w:lang w:eastAsia="fr-FR"/>
        </w:rPr>
        <w:sectPr w:rsidR="00817FDC" w:rsidRPr="00817FDC" w:rsidSect="00817FDC">
          <w:type w:val="continuous"/>
          <w:pgSz w:w="11906" w:h="16838"/>
          <w:pgMar w:top="720" w:right="720" w:bottom="720" w:left="720" w:header="708" w:footer="708" w:gutter="0"/>
          <w:cols w:num="2" w:space="708"/>
          <w:docGrid w:linePitch="360"/>
        </w:sectPr>
      </w:pPr>
      <w:r w:rsidRPr="00817FDC">
        <w:rPr>
          <w:rFonts w:ascii="Arial" w:hAnsi="Arial" w:cs="Arial"/>
          <w:color w:val="000000" w:themeColor="text1"/>
          <w:lang w:eastAsia="fr-FR"/>
        </w:rPr>
        <w:t>Lu et approuvé</w:t>
      </w:r>
    </w:p>
    <w:p w14:paraId="42E76F19" w14:textId="1A0C49F5" w:rsidR="00817FDC" w:rsidRPr="00817FDC" w:rsidRDefault="00817FDC" w:rsidP="00817FDC">
      <w:pPr>
        <w:tabs>
          <w:tab w:val="left" w:pos="4200"/>
        </w:tabs>
        <w:rPr>
          <w:rFonts w:ascii="Arial" w:hAnsi="Arial" w:cs="Arial"/>
          <w:sz w:val="28"/>
          <w:szCs w:val="28"/>
        </w:rPr>
      </w:pPr>
    </w:p>
    <w:sectPr w:rsidR="00817FDC" w:rsidRPr="00817FDC" w:rsidSect="00817FD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31588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255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27"/>
    <w:rsid w:val="00040494"/>
    <w:rsid w:val="0015185F"/>
    <w:rsid w:val="00351776"/>
    <w:rsid w:val="003D7062"/>
    <w:rsid w:val="005F2C53"/>
    <w:rsid w:val="006A55D7"/>
    <w:rsid w:val="00721327"/>
    <w:rsid w:val="00730EED"/>
    <w:rsid w:val="00817FDC"/>
    <w:rsid w:val="00945B9D"/>
    <w:rsid w:val="00955E68"/>
    <w:rsid w:val="00A21DDD"/>
    <w:rsid w:val="00A96F89"/>
    <w:rsid w:val="00B451FD"/>
    <w:rsid w:val="00B542E3"/>
    <w:rsid w:val="00B8746E"/>
    <w:rsid w:val="00C45761"/>
    <w:rsid w:val="00C841E4"/>
    <w:rsid w:val="00EB3877"/>
    <w:rsid w:val="00EC0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C4CB"/>
  <w15:chartTrackingRefBased/>
  <w15:docId w15:val="{8875CCE2-65CB-45FE-A6E6-ECF199D9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040494"/>
    <w:pPr>
      <w:keepNext/>
      <w:numPr>
        <w:numId w:val="1"/>
      </w:numPr>
      <w:suppressAutoHyphens/>
      <w:spacing w:after="0" w:line="240" w:lineRule="auto"/>
      <w:outlineLvl w:val="0"/>
    </w:pPr>
    <w:rPr>
      <w:rFonts w:ascii="Times New Roman" w:eastAsia="Times New Roman" w:hAnsi="Times New Roman" w:cs="Times New Roman"/>
      <w:b/>
      <w:bCs/>
      <w:kern w:val="0"/>
      <w:sz w:val="24"/>
      <w:szCs w:val="24"/>
      <w:u w:val="single"/>
      <w:lang w:eastAsia="zh-CN"/>
      <w14:ligatures w14:val="none"/>
    </w:rPr>
  </w:style>
  <w:style w:type="paragraph" w:styleId="Titre2">
    <w:name w:val="heading 2"/>
    <w:basedOn w:val="Normal"/>
    <w:next w:val="Normal"/>
    <w:link w:val="Titre2Car"/>
    <w:unhideWhenUsed/>
    <w:qFormat/>
    <w:rsid w:val="00040494"/>
    <w:pPr>
      <w:keepNext/>
      <w:numPr>
        <w:ilvl w:val="1"/>
        <w:numId w:val="1"/>
      </w:numPr>
      <w:suppressAutoHyphens/>
      <w:spacing w:after="0" w:line="240" w:lineRule="auto"/>
      <w:outlineLvl w:val="1"/>
    </w:pPr>
    <w:rPr>
      <w:rFonts w:ascii="Times New Roman" w:eastAsia="Times New Roman" w:hAnsi="Times New Roman" w:cs="Times New Roman"/>
      <w:b/>
      <w:bCs/>
      <w:i/>
      <w:iCs/>
      <w:kern w:val="0"/>
      <w:sz w:val="24"/>
      <w:szCs w:val="24"/>
      <w:lang w:eastAsia="zh-C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40494"/>
    <w:rPr>
      <w:rFonts w:ascii="Times New Roman" w:eastAsia="Times New Roman" w:hAnsi="Times New Roman" w:cs="Times New Roman"/>
      <w:b/>
      <w:bCs/>
      <w:kern w:val="0"/>
      <w:sz w:val="24"/>
      <w:szCs w:val="24"/>
      <w:u w:val="single"/>
      <w:lang w:eastAsia="zh-CN"/>
      <w14:ligatures w14:val="none"/>
    </w:rPr>
  </w:style>
  <w:style w:type="character" w:customStyle="1" w:styleId="Titre2Car">
    <w:name w:val="Titre 2 Car"/>
    <w:basedOn w:val="Policepardfaut"/>
    <w:link w:val="Titre2"/>
    <w:semiHidden/>
    <w:rsid w:val="00040494"/>
    <w:rPr>
      <w:rFonts w:ascii="Times New Roman" w:eastAsia="Times New Roman" w:hAnsi="Times New Roman" w:cs="Times New Roman"/>
      <w:b/>
      <w:bCs/>
      <w:i/>
      <w:iCs/>
      <w:kern w:val="0"/>
      <w:sz w:val="24"/>
      <w:szCs w:val="24"/>
      <w:lang w:eastAsia="zh-CN"/>
      <w14:ligatures w14:val="none"/>
    </w:rPr>
  </w:style>
  <w:style w:type="paragraph" w:styleId="Corpsdetexte">
    <w:name w:val="Body Text"/>
    <w:basedOn w:val="Normal"/>
    <w:link w:val="CorpsdetexteCar"/>
    <w:rsid w:val="00817FDC"/>
    <w:pPr>
      <w:suppressAutoHyphens/>
      <w:spacing w:after="0" w:line="240" w:lineRule="auto"/>
      <w:jc w:val="both"/>
    </w:pPr>
    <w:rPr>
      <w:rFonts w:ascii="Times New Roman" w:eastAsia="Times New Roman" w:hAnsi="Times New Roman" w:cs="Times New Roman"/>
      <w:kern w:val="0"/>
      <w:sz w:val="24"/>
      <w:szCs w:val="24"/>
      <w:lang w:eastAsia="zh-CN"/>
      <w14:ligatures w14:val="none"/>
    </w:rPr>
  </w:style>
  <w:style w:type="character" w:customStyle="1" w:styleId="CorpsdetexteCar">
    <w:name w:val="Corps de texte Car"/>
    <w:basedOn w:val="Policepardfaut"/>
    <w:link w:val="Corpsdetexte"/>
    <w:rsid w:val="00817FDC"/>
    <w:rPr>
      <w:rFonts w:ascii="Times New Roman" w:eastAsia="Times New Roman" w:hAnsi="Times New Roman" w:cs="Times New Roman"/>
      <w:kern w:val="0"/>
      <w:sz w:val="24"/>
      <w:szCs w:val="24"/>
      <w:lang w:eastAsia="zh-CN"/>
      <w14:ligatures w14:val="none"/>
    </w:rPr>
  </w:style>
  <w:style w:type="character" w:styleId="Lienhypertexte">
    <w:name w:val="Hyperlink"/>
    <w:basedOn w:val="Policepardfaut"/>
    <w:uiPriority w:val="99"/>
    <w:unhideWhenUsed/>
    <w:rsid w:val="00817FDC"/>
    <w:rPr>
      <w:color w:val="0563C1" w:themeColor="hyperlink"/>
      <w:u w:val="single"/>
    </w:rPr>
  </w:style>
  <w:style w:type="character" w:styleId="Mentionnonrsolue">
    <w:name w:val="Unresolved Mention"/>
    <w:basedOn w:val="Policepardfaut"/>
    <w:uiPriority w:val="99"/>
    <w:semiHidden/>
    <w:unhideWhenUsed/>
    <w:rsid w:val="00817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544">
      <w:bodyDiv w:val="1"/>
      <w:marLeft w:val="0"/>
      <w:marRight w:val="0"/>
      <w:marTop w:val="0"/>
      <w:marBottom w:val="0"/>
      <w:divBdr>
        <w:top w:val="none" w:sz="0" w:space="0" w:color="auto"/>
        <w:left w:val="none" w:sz="0" w:space="0" w:color="auto"/>
        <w:bottom w:val="none" w:sz="0" w:space="0" w:color="auto"/>
        <w:right w:val="none" w:sz="0" w:space="0" w:color="auto"/>
      </w:divBdr>
    </w:div>
    <w:div w:id="583686496">
      <w:bodyDiv w:val="1"/>
      <w:marLeft w:val="0"/>
      <w:marRight w:val="0"/>
      <w:marTop w:val="0"/>
      <w:marBottom w:val="0"/>
      <w:divBdr>
        <w:top w:val="none" w:sz="0" w:space="0" w:color="auto"/>
        <w:left w:val="none" w:sz="0" w:space="0" w:color="auto"/>
        <w:bottom w:val="none" w:sz="0" w:space="0" w:color="auto"/>
        <w:right w:val="none" w:sz="0" w:space="0" w:color="auto"/>
      </w:divBdr>
    </w:div>
    <w:div w:id="1342732327">
      <w:bodyDiv w:val="1"/>
      <w:marLeft w:val="0"/>
      <w:marRight w:val="0"/>
      <w:marTop w:val="0"/>
      <w:marBottom w:val="0"/>
      <w:divBdr>
        <w:top w:val="none" w:sz="0" w:space="0" w:color="auto"/>
        <w:left w:val="none" w:sz="0" w:space="0" w:color="auto"/>
        <w:bottom w:val="none" w:sz="0" w:space="0" w:color="auto"/>
        <w:right w:val="none" w:sz="0" w:space="0" w:color="auto"/>
      </w:divBdr>
    </w:div>
    <w:div w:id="1688291752">
      <w:bodyDiv w:val="1"/>
      <w:marLeft w:val="0"/>
      <w:marRight w:val="0"/>
      <w:marTop w:val="0"/>
      <w:marBottom w:val="0"/>
      <w:divBdr>
        <w:top w:val="none" w:sz="0" w:space="0" w:color="auto"/>
        <w:left w:val="none" w:sz="0" w:space="0" w:color="auto"/>
        <w:bottom w:val="none" w:sz="0" w:space="0" w:color="auto"/>
        <w:right w:val="none" w:sz="0" w:space="0" w:color="auto"/>
      </w:divBdr>
    </w:div>
    <w:div w:id="1717925093">
      <w:bodyDiv w:val="1"/>
      <w:marLeft w:val="0"/>
      <w:marRight w:val="0"/>
      <w:marTop w:val="0"/>
      <w:marBottom w:val="0"/>
      <w:divBdr>
        <w:top w:val="none" w:sz="0" w:space="0" w:color="auto"/>
        <w:left w:val="none" w:sz="0" w:space="0" w:color="auto"/>
        <w:bottom w:val="none" w:sz="0" w:space="0" w:color="auto"/>
        <w:right w:val="none" w:sz="0" w:space="0" w:color="auto"/>
      </w:divBdr>
    </w:div>
    <w:div w:id="19910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oumagnou@chturen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8724</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Roumagnou</dc:creator>
  <cp:keywords/>
  <dc:description/>
  <cp:lastModifiedBy>Laura Roumagnou</cp:lastModifiedBy>
  <cp:revision>2</cp:revision>
  <dcterms:created xsi:type="dcterms:W3CDTF">2023-07-11T11:52:00Z</dcterms:created>
  <dcterms:modified xsi:type="dcterms:W3CDTF">2023-07-11T11:52:00Z</dcterms:modified>
</cp:coreProperties>
</file>